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2A31">
      <w:pPr>
        <w:spacing w:line="600" w:lineRule="exact"/>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开封市中心医院人体成分分析仪采购项目</w:t>
      </w:r>
      <w:r>
        <w:rPr>
          <w:rFonts w:hint="eastAsia" w:asciiTheme="minorEastAsia" w:hAnsiTheme="minorEastAsia"/>
          <w:b/>
          <w:color w:val="000000" w:themeColor="text1"/>
          <w:sz w:val="24"/>
          <w:szCs w:val="24"/>
          <w:lang w:val="en-US" w:eastAsia="zh-CN"/>
        </w:rPr>
        <w:t>中</w:t>
      </w:r>
      <w:r>
        <w:rPr>
          <w:rFonts w:hint="eastAsia" w:asciiTheme="minorEastAsia" w:hAnsiTheme="minorEastAsia"/>
          <w:b/>
          <w:color w:val="000000" w:themeColor="text1"/>
          <w:sz w:val="24"/>
          <w:szCs w:val="24"/>
        </w:rPr>
        <w:t>标候选人公示</w:t>
      </w:r>
    </w:p>
    <w:p w14:paraId="73373B37">
      <w:pPr>
        <w:pStyle w:val="18"/>
        <w:shd w:val="clear" w:color="auto" w:fill="FFFFFF"/>
        <w:spacing w:before="0" w:beforeAutospacing="0" w:after="0" w:afterAutospacing="0" w:line="380" w:lineRule="exact"/>
        <w:ind w:firstLine="525" w:firstLineChars="250"/>
        <w:textAlignment w:val="baseline"/>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u w:val="single"/>
        </w:rPr>
        <w:t xml:space="preserve">河南岳腾工程咨询有限公司 </w:t>
      </w:r>
      <w:r>
        <w:rPr>
          <w:rFonts w:hint="eastAsia" w:asciiTheme="minorEastAsia" w:hAnsiTheme="minorEastAsia" w:eastAsiaTheme="minorEastAsia"/>
          <w:color w:val="000000" w:themeColor="text1"/>
          <w:sz w:val="21"/>
          <w:szCs w:val="21"/>
        </w:rPr>
        <w:t>受</w:t>
      </w:r>
      <w:r>
        <w:rPr>
          <w:rFonts w:hint="eastAsia" w:asciiTheme="minorEastAsia" w:hAnsiTheme="minorEastAsia" w:eastAsiaTheme="minorEastAsia"/>
          <w:color w:val="000000" w:themeColor="text1"/>
          <w:sz w:val="21"/>
          <w:szCs w:val="21"/>
          <w:u w:val="single"/>
        </w:rPr>
        <w:t xml:space="preserve"> 开封市中心医院 </w:t>
      </w:r>
      <w:r>
        <w:rPr>
          <w:rFonts w:hint="eastAsia" w:asciiTheme="minorEastAsia" w:hAnsiTheme="minorEastAsia" w:eastAsiaTheme="minorEastAsia"/>
          <w:color w:val="000000" w:themeColor="text1"/>
          <w:sz w:val="21"/>
          <w:szCs w:val="21"/>
        </w:rPr>
        <w:t>的委托，就</w:t>
      </w:r>
      <w:r>
        <w:rPr>
          <w:rFonts w:hint="eastAsia" w:asciiTheme="minorEastAsia" w:hAnsiTheme="minorEastAsia" w:eastAsiaTheme="minorEastAsia"/>
          <w:color w:val="000000" w:themeColor="text1"/>
          <w:sz w:val="21"/>
          <w:szCs w:val="21"/>
          <w:u w:val="single"/>
        </w:rPr>
        <w:t>开封市中心医院人体成分分析仪采购项目</w:t>
      </w:r>
      <w:r>
        <w:rPr>
          <w:rFonts w:hint="eastAsia" w:asciiTheme="minorEastAsia" w:hAnsiTheme="minorEastAsia" w:eastAsiaTheme="minorEastAsia"/>
          <w:color w:val="000000" w:themeColor="text1"/>
          <w:sz w:val="21"/>
          <w:szCs w:val="21"/>
        </w:rPr>
        <w:t>进行</w:t>
      </w:r>
      <w:r>
        <w:rPr>
          <w:rFonts w:hint="eastAsia" w:asciiTheme="minorEastAsia" w:hAnsiTheme="minorEastAsia" w:eastAsiaTheme="minorEastAsia"/>
          <w:color w:val="000000" w:themeColor="text1"/>
          <w:sz w:val="21"/>
          <w:szCs w:val="21"/>
          <w:u w:val="single"/>
        </w:rPr>
        <w:t>公开招标</w:t>
      </w:r>
      <w:r>
        <w:rPr>
          <w:rFonts w:hint="eastAsia" w:asciiTheme="minorEastAsia" w:hAnsiTheme="minorEastAsia" w:eastAsiaTheme="minorEastAsia"/>
          <w:color w:val="000000" w:themeColor="text1"/>
          <w:sz w:val="21"/>
          <w:szCs w:val="21"/>
        </w:rPr>
        <w:t>，于</w:t>
      </w:r>
      <w:r>
        <w:rPr>
          <w:rFonts w:hint="eastAsia" w:asciiTheme="minorEastAsia" w:hAnsiTheme="minorEastAsia" w:eastAsiaTheme="minorEastAsia"/>
          <w:color w:val="000000" w:themeColor="text1"/>
          <w:sz w:val="21"/>
          <w:szCs w:val="21"/>
          <w:u w:val="single"/>
        </w:rPr>
        <w:t>202</w:t>
      </w:r>
      <w:r>
        <w:rPr>
          <w:rFonts w:hint="eastAsia" w:asciiTheme="minorEastAsia" w:hAnsiTheme="minorEastAsia" w:eastAsiaTheme="minorEastAsia"/>
          <w:color w:val="000000" w:themeColor="text1"/>
          <w:sz w:val="21"/>
          <w:szCs w:val="21"/>
          <w:u w:val="single"/>
          <w:lang w:val="en-US" w:eastAsia="zh-CN"/>
        </w:rPr>
        <w:t>5</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u w:val="single"/>
          <w:lang w:val="en-US" w:eastAsia="zh-CN"/>
        </w:rPr>
        <w:t>8</w:t>
      </w:r>
      <w:r>
        <w:rPr>
          <w:rFonts w:hint="eastAsia" w:asciiTheme="minorEastAsia" w:hAnsiTheme="minorEastAsia" w:eastAsiaTheme="minorEastAsia"/>
          <w:color w:val="000000" w:themeColor="text1"/>
          <w:sz w:val="21"/>
          <w:szCs w:val="21"/>
        </w:rPr>
        <w:t>月</w:t>
      </w:r>
      <w:r>
        <w:rPr>
          <w:rFonts w:hint="eastAsia" w:asciiTheme="minorEastAsia" w:hAnsiTheme="minorEastAsia" w:eastAsiaTheme="minorEastAsia"/>
          <w:color w:val="000000" w:themeColor="text1"/>
          <w:sz w:val="21"/>
          <w:szCs w:val="21"/>
          <w:u w:val="single"/>
        </w:rPr>
        <w:t>2</w:t>
      </w:r>
      <w:r>
        <w:rPr>
          <w:rFonts w:hint="eastAsia" w:asciiTheme="minorEastAsia" w:hAnsiTheme="minorEastAsia" w:eastAsiaTheme="minorEastAsia"/>
          <w:color w:val="000000" w:themeColor="text1"/>
          <w:sz w:val="21"/>
          <w:szCs w:val="21"/>
          <w:u w:val="single"/>
          <w:lang w:val="en-US" w:eastAsia="zh-CN"/>
        </w:rPr>
        <w:t>8</w:t>
      </w:r>
      <w:r>
        <w:rPr>
          <w:rFonts w:hint="eastAsia" w:asciiTheme="minorEastAsia" w:hAnsiTheme="minorEastAsia" w:eastAsiaTheme="minorEastAsia"/>
          <w:color w:val="000000" w:themeColor="text1"/>
          <w:sz w:val="21"/>
          <w:szCs w:val="21"/>
        </w:rPr>
        <w:t>日在开封市中心医院依法进行开标和评标活动。评标委员会按照招标文件规定进行了评审，经招标人确认，现将本次定标候选人公示如下：</w:t>
      </w:r>
    </w:p>
    <w:p w14:paraId="4725A9FE">
      <w:pPr>
        <w:pStyle w:val="18"/>
        <w:shd w:val="clear" w:color="auto" w:fill="FFFFFF"/>
        <w:spacing w:before="0" w:beforeAutospacing="0" w:after="0" w:afterAutospacing="0" w:line="380" w:lineRule="exact"/>
        <w:textAlignment w:val="baseline"/>
        <w:rPr>
          <w:rFonts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一、招标项目说明</w:t>
      </w:r>
    </w:p>
    <w:p w14:paraId="0E53B426">
      <w:pPr>
        <w:pStyle w:val="18"/>
        <w:shd w:val="clear" w:color="auto" w:fill="FFFFFF"/>
        <w:spacing w:before="0" w:beforeAutospacing="0" w:after="0" w:afterAutospacing="0" w:line="380" w:lineRule="exact"/>
        <w:ind w:firstLine="420" w:firstLineChars="200"/>
        <w:jc w:val="both"/>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项目名称：开封市中心医院人体成分分析仪采购项目</w:t>
      </w:r>
    </w:p>
    <w:p w14:paraId="413C3FE2">
      <w:pPr>
        <w:pStyle w:val="18"/>
        <w:shd w:val="clear" w:color="auto" w:fill="FFFFFF"/>
        <w:spacing w:before="0" w:beforeAutospacing="0" w:after="0" w:afterAutospacing="0" w:line="380" w:lineRule="exact"/>
        <w:ind w:firstLine="420" w:firstLineChars="200"/>
        <w:jc w:val="both"/>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项目编号：YT02-DL-012</w:t>
      </w:r>
    </w:p>
    <w:p w14:paraId="4FDFCE7C">
      <w:pPr>
        <w:pStyle w:val="18"/>
        <w:shd w:val="clear" w:color="auto" w:fill="FFFFFF"/>
        <w:spacing w:before="0" w:beforeAutospacing="0" w:after="0" w:afterAutospacing="0" w:line="380" w:lineRule="exact"/>
        <w:ind w:firstLine="420" w:firstLineChars="200"/>
        <w:jc w:val="both"/>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 xml:space="preserve">项目地点：开封市中心医院指定地点 </w:t>
      </w:r>
    </w:p>
    <w:p w14:paraId="66446481">
      <w:pPr>
        <w:pStyle w:val="18"/>
        <w:shd w:val="clear" w:color="auto" w:fill="FFFFFF"/>
        <w:spacing w:before="0" w:beforeAutospacing="0" w:after="0" w:afterAutospacing="0" w:line="380" w:lineRule="exact"/>
        <w:ind w:firstLine="420" w:firstLineChars="200"/>
        <w:jc w:val="both"/>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质量标准：符合国家标准和相关行业规定及采购人要求</w:t>
      </w:r>
    </w:p>
    <w:p w14:paraId="16A82D15">
      <w:pPr>
        <w:pStyle w:val="18"/>
        <w:shd w:val="clear" w:color="auto" w:fill="FFFFFF"/>
        <w:spacing w:before="0" w:beforeAutospacing="0" w:after="0" w:afterAutospacing="0" w:line="380" w:lineRule="exact"/>
        <w:ind w:firstLine="420" w:firstLineChars="200"/>
        <w:jc w:val="both"/>
        <w:rPr>
          <w:rFonts w:hint="eastAsia"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交货期：合同签订后 30 日历天内供货、安装、调式完毕</w:t>
      </w:r>
    </w:p>
    <w:p w14:paraId="7D5ECBAC">
      <w:pPr>
        <w:pStyle w:val="18"/>
        <w:shd w:val="clear" w:color="auto" w:fill="FFFFFF"/>
        <w:spacing w:before="0" w:beforeAutospacing="0" w:after="0" w:afterAutospacing="0" w:line="380" w:lineRule="exact"/>
        <w:ind w:firstLine="420" w:firstLineChars="200"/>
        <w:jc w:val="both"/>
        <w:rPr>
          <w:rFonts w:hint="eastAsia"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采购内容：采购安装人体成分分析仪1台（详见采购需求）</w:t>
      </w:r>
    </w:p>
    <w:p w14:paraId="10351A69">
      <w:pPr>
        <w:pStyle w:val="18"/>
        <w:shd w:val="clear" w:color="auto" w:fill="FFFFFF"/>
        <w:spacing w:before="0" w:beforeAutospacing="0" w:after="0" w:afterAutospacing="0" w:line="380" w:lineRule="exact"/>
        <w:ind w:firstLine="420" w:firstLineChars="200"/>
        <w:jc w:val="both"/>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确定中标人：本项目采用评定分离方式确定中标人</w:t>
      </w:r>
    </w:p>
    <w:p w14:paraId="1712DF4A">
      <w:pPr>
        <w:pStyle w:val="18"/>
        <w:shd w:val="clear" w:color="auto" w:fill="FFFFFF"/>
        <w:spacing w:before="0" w:beforeAutospacing="0" w:after="0" w:afterAutospacing="0" w:line="380" w:lineRule="exact"/>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二、标段划分情况：本项目共分为一个标段</w:t>
      </w:r>
    </w:p>
    <w:p w14:paraId="6B6B4E78">
      <w:pPr>
        <w:pStyle w:val="18"/>
        <w:shd w:val="clear" w:color="auto" w:fill="FFFFFF"/>
        <w:spacing w:before="0" w:beforeAutospacing="0" w:after="0" w:afterAutospacing="0" w:line="380" w:lineRule="exact"/>
        <w:ind w:firstLine="420" w:firstLineChars="200"/>
        <w:jc w:val="both"/>
        <w:rPr>
          <w:rFonts w:cs="Times New Roman" w:asciiTheme="minorEastAsia" w:hAnsiTheme="minorEastAsia" w:eastAsiaTheme="minorEastAsia"/>
          <w:color w:val="000000" w:themeColor="text1"/>
          <w:sz w:val="21"/>
          <w:szCs w:val="21"/>
          <w:shd w:val="clear" w:color="auto" w:fill="FFFFFF"/>
        </w:rPr>
      </w:pPr>
      <w:r>
        <w:rPr>
          <w:rFonts w:hint="eastAsia" w:cs="Times New Roman" w:asciiTheme="minorEastAsia" w:hAnsiTheme="minorEastAsia" w:eastAsiaTheme="minorEastAsia"/>
          <w:color w:val="000000" w:themeColor="text1"/>
          <w:sz w:val="21"/>
          <w:szCs w:val="21"/>
        </w:rPr>
        <w:t>招标控制价</w:t>
      </w:r>
      <w:r>
        <w:rPr>
          <w:rFonts w:hint="eastAsia" w:cs="Times New Roman" w:asciiTheme="minorEastAsia" w:hAnsiTheme="minorEastAsia" w:eastAsiaTheme="minorEastAsia"/>
          <w:color w:val="000000" w:themeColor="text1"/>
          <w:sz w:val="21"/>
          <w:szCs w:val="21"/>
          <w:shd w:val="clear" w:color="auto" w:fill="FFFFFF"/>
        </w:rPr>
        <w:t>：</w:t>
      </w:r>
      <w:r>
        <w:rPr>
          <w:rFonts w:hint="eastAsia" w:cs="Times New Roman" w:asciiTheme="minorEastAsia" w:hAnsiTheme="minorEastAsia" w:eastAsiaTheme="minorEastAsia"/>
          <w:color w:val="000000" w:themeColor="text1"/>
          <w:sz w:val="21"/>
          <w:szCs w:val="21"/>
          <w:shd w:val="clear" w:color="auto" w:fill="FFFFFF"/>
          <w:lang w:val="en-US" w:eastAsia="zh-CN"/>
        </w:rPr>
        <w:t>160000</w:t>
      </w:r>
      <w:r>
        <w:rPr>
          <w:rFonts w:hint="eastAsia" w:cs="Times New Roman" w:asciiTheme="minorEastAsia" w:hAnsiTheme="minorEastAsia" w:eastAsiaTheme="minorEastAsia"/>
          <w:color w:val="000000" w:themeColor="text1"/>
          <w:sz w:val="21"/>
          <w:szCs w:val="21"/>
          <w:shd w:val="clear" w:color="auto" w:fill="FFFFFF"/>
        </w:rPr>
        <w:t>.00元</w:t>
      </w:r>
    </w:p>
    <w:p w14:paraId="7713CDC2">
      <w:pPr>
        <w:pStyle w:val="18"/>
        <w:shd w:val="clear" w:color="auto" w:fill="FFFFFF"/>
        <w:spacing w:before="0" w:beforeAutospacing="0" w:after="0" w:afterAutospacing="0" w:line="380" w:lineRule="exact"/>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三、评标委员会人数:5人</w:t>
      </w:r>
    </w:p>
    <w:p w14:paraId="06ECA6F5">
      <w:pPr>
        <w:pStyle w:val="18"/>
        <w:shd w:val="clear" w:color="auto" w:fill="FFFFFF"/>
        <w:spacing w:before="0" w:beforeAutospacing="0" w:after="0" w:afterAutospacing="0" w:line="380" w:lineRule="exact"/>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四、评标情况</w:t>
      </w:r>
    </w:p>
    <w:p w14:paraId="237CC984">
      <w:pPr>
        <w:pStyle w:val="18"/>
        <w:shd w:val="clear" w:color="auto" w:fill="FFFFFF"/>
        <w:spacing w:before="0" w:beforeAutospacing="0" w:after="0" w:afterAutospacing="0" w:line="380" w:lineRule="exact"/>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4.1评标委员会推荐的定标候选人（排序不分先后）</w:t>
      </w:r>
    </w:p>
    <w:tbl>
      <w:tblPr>
        <w:tblStyle w:val="22"/>
        <w:tblW w:w="9922" w:type="dxa"/>
        <w:jc w:val="center"/>
        <w:tblLayout w:type="autofit"/>
        <w:tblCellMar>
          <w:top w:w="15" w:type="dxa"/>
          <w:left w:w="15" w:type="dxa"/>
          <w:bottom w:w="15" w:type="dxa"/>
          <w:right w:w="15" w:type="dxa"/>
        </w:tblCellMar>
      </w:tblPr>
      <w:tblGrid>
        <w:gridCol w:w="473"/>
        <w:gridCol w:w="2213"/>
        <w:gridCol w:w="1500"/>
        <w:gridCol w:w="1237"/>
        <w:gridCol w:w="2188"/>
        <w:gridCol w:w="2311"/>
      </w:tblGrid>
      <w:tr w14:paraId="626169D7">
        <w:tblPrEx>
          <w:tblCellMar>
            <w:top w:w="15" w:type="dxa"/>
            <w:left w:w="15" w:type="dxa"/>
            <w:bottom w:w="15" w:type="dxa"/>
            <w:right w:w="15" w:type="dxa"/>
          </w:tblCellMar>
        </w:tblPrEx>
        <w:trPr>
          <w:trHeight w:val="37" w:hRule="atLeast"/>
          <w:jc w:val="center"/>
        </w:trPr>
        <w:tc>
          <w:tcPr>
            <w:tcW w:w="473" w:type="dxa"/>
            <w:tcBorders>
              <w:top w:val="single" w:color="000000" w:sz="8" w:space="0"/>
              <w:left w:val="single" w:color="000000" w:sz="8" w:space="0"/>
              <w:bottom w:val="single" w:color="000000" w:sz="8" w:space="0"/>
              <w:right w:val="single" w:color="000000" w:sz="8" w:space="0"/>
            </w:tcBorders>
            <w:vAlign w:val="center"/>
          </w:tcPr>
          <w:p w14:paraId="6DD41CE2">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序号</w:t>
            </w:r>
          </w:p>
        </w:tc>
        <w:tc>
          <w:tcPr>
            <w:tcW w:w="2213" w:type="dxa"/>
            <w:tcBorders>
              <w:top w:val="single" w:color="000000" w:sz="8" w:space="0"/>
              <w:left w:val="single" w:color="000000" w:sz="8" w:space="0"/>
              <w:bottom w:val="single" w:color="000000" w:sz="8" w:space="0"/>
              <w:right w:val="single" w:color="000000" w:sz="8" w:space="0"/>
            </w:tcBorders>
            <w:tcMar>
              <w:top w:w="75" w:type="dxa"/>
              <w:left w:w="75" w:type="dxa"/>
              <w:bottom w:w="75" w:type="dxa"/>
              <w:right w:w="75" w:type="dxa"/>
            </w:tcMar>
            <w:vAlign w:val="center"/>
          </w:tcPr>
          <w:p w14:paraId="0B0D7671">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定标候选人全称</w:t>
            </w:r>
          </w:p>
        </w:tc>
        <w:tc>
          <w:tcPr>
            <w:tcW w:w="1500"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0D7F43A7">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投标总价（元）</w:t>
            </w:r>
          </w:p>
        </w:tc>
        <w:tc>
          <w:tcPr>
            <w:tcW w:w="1237" w:type="dxa"/>
            <w:tcBorders>
              <w:top w:val="single" w:color="000000" w:sz="8" w:space="0"/>
              <w:left w:val="nil"/>
              <w:bottom w:val="single" w:color="000000" w:sz="8" w:space="0"/>
              <w:right w:val="single" w:color="auto" w:sz="4" w:space="0"/>
            </w:tcBorders>
            <w:tcMar>
              <w:top w:w="75" w:type="dxa"/>
              <w:left w:w="75" w:type="dxa"/>
              <w:bottom w:w="75" w:type="dxa"/>
              <w:right w:w="75" w:type="dxa"/>
            </w:tcMar>
            <w:vAlign w:val="center"/>
          </w:tcPr>
          <w:p w14:paraId="01051E7F">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项目负责人</w:t>
            </w:r>
          </w:p>
        </w:tc>
        <w:tc>
          <w:tcPr>
            <w:tcW w:w="2188" w:type="dxa"/>
            <w:tcBorders>
              <w:top w:val="single" w:color="auto" w:sz="4" w:space="0"/>
              <w:left w:val="single" w:color="auto" w:sz="4" w:space="0"/>
              <w:bottom w:val="single" w:color="auto" w:sz="4" w:space="0"/>
              <w:right w:val="single" w:color="auto" w:sz="4" w:space="0"/>
            </w:tcBorders>
            <w:vAlign w:val="center"/>
          </w:tcPr>
          <w:p w14:paraId="2B55979F">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质量要求</w:t>
            </w:r>
          </w:p>
        </w:tc>
        <w:tc>
          <w:tcPr>
            <w:tcW w:w="231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0FAB38A">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lang w:val="en-US" w:eastAsia="zh-CN"/>
              </w:rPr>
              <w:t>交货</w:t>
            </w:r>
            <w:r>
              <w:rPr>
                <w:rFonts w:hint="eastAsia" w:cs="Calibri" w:asciiTheme="minorEastAsia" w:hAnsiTheme="minorEastAsia"/>
                <w:color w:val="000000" w:themeColor="text1"/>
                <w:kern w:val="0"/>
                <w:szCs w:val="21"/>
              </w:rPr>
              <w:t>期</w:t>
            </w:r>
          </w:p>
        </w:tc>
      </w:tr>
      <w:tr w14:paraId="63C64330">
        <w:tblPrEx>
          <w:tblCellMar>
            <w:top w:w="15" w:type="dxa"/>
            <w:left w:w="15" w:type="dxa"/>
            <w:bottom w:w="15" w:type="dxa"/>
            <w:right w:w="15" w:type="dxa"/>
          </w:tblCellMar>
        </w:tblPrEx>
        <w:trPr>
          <w:trHeight w:val="37" w:hRule="atLeast"/>
          <w:jc w:val="center"/>
        </w:trPr>
        <w:tc>
          <w:tcPr>
            <w:tcW w:w="473" w:type="dxa"/>
            <w:tcBorders>
              <w:top w:val="single" w:color="000000" w:sz="8" w:space="0"/>
              <w:left w:val="single" w:color="000000" w:sz="8" w:space="0"/>
              <w:bottom w:val="single" w:color="000000" w:sz="8" w:space="0"/>
              <w:right w:val="single" w:color="000000" w:sz="8" w:space="0"/>
            </w:tcBorders>
            <w:vAlign w:val="center"/>
          </w:tcPr>
          <w:p w14:paraId="2EA8130B">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1</w:t>
            </w:r>
          </w:p>
        </w:tc>
        <w:tc>
          <w:tcPr>
            <w:tcW w:w="2213" w:type="dxa"/>
            <w:tcBorders>
              <w:top w:val="single" w:color="000000" w:sz="8" w:space="0"/>
              <w:left w:val="single" w:color="000000" w:sz="8" w:space="0"/>
              <w:bottom w:val="single" w:color="000000" w:sz="8" w:space="0"/>
              <w:right w:val="single" w:color="000000" w:sz="8" w:space="0"/>
            </w:tcBorders>
            <w:tcMar>
              <w:top w:w="75" w:type="dxa"/>
              <w:left w:w="75" w:type="dxa"/>
              <w:bottom w:w="75" w:type="dxa"/>
              <w:right w:w="75" w:type="dxa"/>
            </w:tcMar>
            <w:vAlign w:val="center"/>
          </w:tcPr>
          <w:p w14:paraId="2C18ED54">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郑州健福医疗科技有限公司</w:t>
            </w:r>
          </w:p>
        </w:tc>
        <w:tc>
          <w:tcPr>
            <w:tcW w:w="1500"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004E018E">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lang w:val="en-US" w:eastAsia="zh-CN"/>
              </w:rPr>
              <w:t>155800</w:t>
            </w:r>
            <w:r>
              <w:rPr>
                <w:rFonts w:hint="eastAsia" w:cs="Calibri" w:asciiTheme="minorEastAsia" w:hAnsiTheme="minorEastAsia"/>
                <w:color w:val="000000" w:themeColor="text1"/>
                <w:kern w:val="0"/>
                <w:szCs w:val="21"/>
              </w:rPr>
              <w:t>.00</w:t>
            </w:r>
          </w:p>
        </w:tc>
        <w:tc>
          <w:tcPr>
            <w:tcW w:w="1237" w:type="dxa"/>
            <w:tcBorders>
              <w:top w:val="single" w:color="000000" w:sz="8" w:space="0"/>
              <w:left w:val="nil"/>
              <w:bottom w:val="single" w:color="000000" w:sz="8" w:space="0"/>
              <w:right w:val="single" w:color="auto" w:sz="4" w:space="0"/>
            </w:tcBorders>
            <w:tcMar>
              <w:top w:w="75" w:type="dxa"/>
              <w:left w:w="75" w:type="dxa"/>
              <w:bottom w:w="75" w:type="dxa"/>
              <w:right w:w="75" w:type="dxa"/>
            </w:tcMar>
            <w:vAlign w:val="center"/>
          </w:tcPr>
          <w:p w14:paraId="0940268F">
            <w:pPr>
              <w:widowControl/>
              <w:spacing w:after="0" w:line="380" w:lineRule="exact"/>
              <w:jc w:val="center"/>
              <w:rPr>
                <w:rFonts w:hint="default" w:cs="Calibri" w:asciiTheme="minorEastAsia" w:hAnsiTheme="minorEastAsia" w:eastAsiaTheme="minorEastAsia"/>
                <w:color w:val="000000" w:themeColor="text1"/>
                <w:kern w:val="0"/>
                <w:szCs w:val="21"/>
                <w:lang w:val="en-US" w:eastAsia="zh-CN"/>
              </w:rPr>
            </w:pPr>
            <w:r>
              <w:rPr>
                <w:rFonts w:hint="eastAsia" w:cs="Calibri" w:asciiTheme="minorEastAsia" w:hAnsiTheme="minorEastAsia"/>
                <w:color w:val="000000" w:themeColor="text1"/>
                <w:kern w:val="0"/>
                <w:szCs w:val="21"/>
                <w:lang w:val="en-US" w:eastAsia="zh-CN"/>
              </w:rPr>
              <w:t>石俊明</w:t>
            </w:r>
          </w:p>
        </w:tc>
        <w:tc>
          <w:tcPr>
            <w:tcW w:w="2188" w:type="dxa"/>
            <w:tcBorders>
              <w:top w:val="single" w:color="auto" w:sz="4" w:space="0"/>
              <w:left w:val="single" w:color="auto" w:sz="4" w:space="0"/>
              <w:bottom w:val="single" w:color="auto" w:sz="4" w:space="0"/>
              <w:right w:val="single" w:color="auto" w:sz="4" w:space="0"/>
            </w:tcBorders>
            <w:vAlign w:val="center"/>
          </w:tcPr>
          <w:p w14:paraId="5BC9A391">
            <w:pPr>
              <w:widowControl/>
              <w:spacing w:after="0" w:line="380" w:lineRule="exact"/>
              <w:jc w:val="center"/>
              <w:rPr>
                <w:rFonts w:cs="Calibri" w:asciiTheme="minorEastAsia" w:hAnsiTheme="minorEastAsia"/>
                <w:color w:val="000000" w:themeColor="text1"/>
                <w:kern w:val="0"/>
                <w:szCs w:val="21"/>
              </w:rPr>
            </w:pPr>
            <w:r>
              <w:rPr>
                <w:rFonts w:hint="eastAsia" w:cs="Times New Roman" w:asciiTheme="minorEastAsia" w:hAnsiTheme="minorEastAsia"/>
                <w:color w:val="000000" w:themeColor="text1"/>
                <w:szCs w:val="21"/>
              </w:rPr>
              <w:t>符合国家现行的相关规范和技术标准的要求</w:t>
            </w:r>
          </w:p>
        </w:tc>
        <w:tc>
          <w:tcPr>
            <w:tcW w:w="231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55E22378">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合同签订后30日历天内供货、安装、调式完毕</w:t>
            </w:r>
          </w:p>
        </w:tc>
      </w:tr>
      <w:tr w14:paraId="5E7C63FE">
        <w:tblPrEx>
          <w:tblCellMar>
            <w:top w:w="15" w:type="dxa"/>
            <w:left w:w="15" w:type="dxa"/>
            <w:bottom w:w="15" w:type="dxa"/>
            <w:right w:w="15" w:type="dxa"/>
          </w:tblCellMar>
        </w:tblPrEx>
        <w:trPr>
          <w:trHeight w:val="37" w:hRule="atLeast"/>
          <w:jc w:val="center"/>
        </w:trPr>
        <w:tc>
          <w:tcPr>
            <w:tcW w:w="473" w:type="dxa"/>
            <w:tcBorders>
              <w:top w:val="single" w:color="000000" w:sz="8" w:space="0"/>
              <w:left w:val="single" w:color="000000" w:sz="8" w:space="0"/>
              <w:bottom w:val="single" w:color="000000" w:sz="8" w:space="0"/>
              <w:right w:val="single" w:color="000000" w:sz="8" w:space="0"/>
            </w:tcBorders>
            <w:vAlign w:val="center"/>
          </w:tcPr>
          <w:p w14:paraId="4B4C8B08">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2</w:t>
            </w:r>
          </w:p>
        </w:tc>
        <w:tc>
          <w:tcPr>
            <w:tcW w:w="2213" w:type="dxa"/>
            <w:tcBorders>
              <w:top w:val="single" w:color="000000" w:sz="8" w:space="0"/>
              <w:left w:val="single" w:color="000000" w:sz="8" w:space="0"/>
              <w:bottom w:val="single" w:color="000000" w:sz="8" w:space="0"/>
              <w:right w:val="single" w:color="000000" w:sz="8" w:space="0"/>
            </w:tcBorders>
            <w:tcMar>
              <w:top w:w="75" w:type="dxa"/>
              <w:left w:w="75" w:type="dxa"/>
              <w:bottom w:w="75" w:type="dxa"/>
              <w:right w:w="75" w:type="dxa"/>
            </w:tcMar>
            <w:vAlign w:val="center"/>
          </w:tcPr>
          <w:p w14:paraId="0AD67D0D">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河南互邦商贸有限公司</w:t>
            </w:r>
          </w:p>
        </w:tc>
        <w:tc>
          <w:tcPr>
            <w:tcW w:w="1500"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6748ED46">
            <w:pPr>
              <w:widowControl/>
              <w:spacing w:after="0" w:line="380" w:lineRule="exact"/>
              <w:jc w:val="center"/>
              <w:rPr>
                <w:rFonts w:hint="default" w:cs="Calibri" w:asciiTheme="minorEastAsia" w:hAnsiTheme="minorEastAsia" w:eastAsiaTheme="minorEastAsia"/>
                <w:color w:val="000000" w:themeColor="text1"/>
                <w:kern w:val="0"/>
                <w:szCs w:val="21"/>
                <w:lang w:val="en-US" w:eastAsia="zh-CN"/>
              </w:rPr>
            </w:pPr>
            <w:r>
              <w:rPr>
                <w:rFonts w:hint="eastAsia" w:cs="Calibri" w:asciiTheme="minorEastAsia" w:hAnsiTheme="minorEastAsia"/>
                <w:color w:val="000000" w:themeColor="text1"/>
                <w:kern w:val="0"/>
                <w:szCs w:val="21"/>
                <w:lang w:val="en-US" w:eastAsia="zh-CN"/>
              </w:rPr>
              <w:t>155000.00</w:t>
            </w:r>
          </w:p>
        </w:tc>
        <w:tc>
          <w:tcPr>
            <w:tcW w:w="1237" w:type="dxa"/>
            <w:tcBorders>
              <w:top w:val="single" w:color="000000" w:sz="8" w:space="0"/>
              <w:left w:val="nil"/>
              <w:bottom w:val="single" w:color="000000" w:sz="8" w:space="0"/>
              <w:right w:val="single" w:color="auto" w:sz="4" w:space="0"/>
            </w:tcBorders>
            <w:tcMar>
              <w:top w:w="75" w:type="dxa"/>
              <w:left w:w="75" w:type="dxa"/>
              <w:bottom w:w="75" w:type="dxa"/>
              <w:right w:w="75" w:type="dxa"/>
            </w:tcMar>
            <w:vAlign w:val="center"/>
          </w:tcPr>
          <w:p w14:paraId="66A8C4BA">
            <w:pPr>
              <w:widowControl/>
              <w:spacing w:after="0" w:line="380" w:lineRule="exact"/>
              <w:jc w:val="center"/>
              <w:rPr>
                <w:rFonts w:hint="default" w:cs="Calibri" w:asciiTheme="minorEastAsia" w:hAnsiTheme="minorEastAsia" w:eastAsiaTheme="minorEastAsia"/>
                <w:color w:val="000000" w:themeColor="text1"/>
                <w:kern w:val="0"/>
                <w:szCs w:val="21"/>
                <w:lang w:val="en-US" w:eastAsia="zh-CN"/>
              </w:rPr>
            </w:pPr>
            <w:r>
              <w:rPr>
                <w:rFonts w:hint="eastAsia" w:cs="Calibri" w:asciiTheme="minorEastAsia" w:hAnsiTheme="minorEastAsia"/>
                <w:color w:val="000000" w:themeColor="text1"/>
                <w:kern w:val="0"/>
                <w:szCs w:val="21"/>
                <w:lang w:val="en-US" w:eastAsia="zh-CN"/>
              </w:rPr>
              <w:t>刘冰洁</w:t>
            </w:r>
          </w:p>
        </w:tc>
        <w:tc>
          <w:tcPr>
            <w:tcW w:w="2188" w:type="dxa"/>
            <w:tcBorders>
              <w:top w:val="single" w:color="auto" w:sz="4" w:space="0"/>
              <w:left w:val="single" w:color="auto" w:sz="4" w:space="0"/>
              <w:bottom w:val="single" w:color="auto" w:sz="4" w:space="0"/>
              <w:right w:val="single" w:color="auto" w:sz="4" w:space="0"/>
            </w:tcBorders>
            <w:vAlign w:val="center"/>
          </w:tcPr>
          <w:p w14:paraId="3F97C3DD">
            <w:pPr>
              <w:widowControl/>
              <w:spacing w:after="0" w:line="380" w:lineRule="exact"/>
              <w:jc w:val="center"/>
              <w:rPr>
                <w:rFonts w:cs="Calibri" w:asciiTheme="minorEastAsia" w:hAnsiTheme="minorEastAsia"/>
                <w:color w:val="000000" w:themeColor="text1"/>
                <w:kern w:val="0"/>
                <w:szCs w:val="21"/>
              </w:rPr>
            </w:pPr>
            <w:r>
              <w:rPr>
                <w:rFonts w:hint="eastAsia" w:cs="Times New Roman" w:asciiTheme="minorEastAsia" w:hAnsiTheme="minorEastAsia"/>
                <w:color w:val="000000" w:themeColor="text1"/>
                <w:szCs w:val="21"/>
              </w:rPr>
              <w:t>符合国家现行的相关规范和技术标准的要求</w:t>
            </w:r>
          </w:p>
        </w:tc>
        <w:tc>
          <w:tcPr>
            <w:tcW w:w="231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8F69984">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合同签订后30日历天内供货、安装、调式完毕</w:t>
            </w:r>
          </w:p>
        </w:tc>
      </w:tr>
      <w:tr w14:paraId="7E3ABA0F">
        <w:tblPrEx>
          <w:tblCellMar>
            <w:top w:w="15" w:type="dxa"/>
            <w:left w:w="15" w:type="dxa"/>
            <w:bottom w:w="15" w:type="dxa"/>
            <w:right w:w="15" w:type="dxa"/>
          </w:tblCellMar>
        </w:tblPrEx>
        <w:trPr>
          <w:trHeight w:val="37" w:hRule="atLeast"/>
          <w:jc w:val="center"/>
        </w:trPr>
        <w:tc>
          <w:tcPr>
            <w:tcW w:w="473" w:type="dxa"/>
            <w:tcBorders>
              <w:top w:val="single" w:color="000000" w:sz="8" w:space="0"/>
              <w:left w:val="single" w:color="000000" w:sz="8" w:space="0"/>
              <w:bottom w:val="single" w:color="000000" w:sz="8" w:space="0"/>
              <w:right w:val="single" w:color="000000" w:sz="8" w:space="0"/>
            </w:tcBorders>
            <w:vAlign w:val="center"/>
          </w:tcPr>
          <w:p w14:paraId="43604A2E">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3</w:t>
            </w:r>
          </w:p>
        </w:tc>
        <w:tc>
          <w:tcPr>
            <w:tcW w:w="2213" w:type="dxa"/>
            <w:tcBorders>
              <w:top w:val="single" w:color="000000" w:sz="8" w:space="0"/>
              <w:left w:val="single" w:color="000000" w:sz="8" w:space="0"/>
              <w:bottom w:val="single" w:color="000000" w:sz="8" w:space="0"/>
              <w:right w:val="single" w:color="000000" w:sz="8" w:space="0"/>
            </w:tcBorders>
            <w:tcMar>
              <w:top w:w="75" w:type="dxa"/>
              <w:left w:w="75" w:type="dxa"/>
              <w:bottom w:w="75" w:type="dxa"/>
              <w:right w:w="75" w:type="dxa"/>
            </w:tcMar>
            <w:vAlign w:val="center"/>
          </w:tcPr>
          <w:p w14:paraId="57FB5F78">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河南嘉世益华医疗器械有限公司</w:t>
            </w:r>
          </w:p>
        </w:tc>
        <w:tc>
          <w:tcPr>
            <w:tcW w:w="1500"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3F0D554A">
            <w:pPr>
              <w:widowControl/>
              <w:spacing w:after="0" w:line="380" w:lineRule="exact"/>
              <w:jc w:val="center"/>
              <w:rPr>
                <w:rFonts w:hint="default" w:cs="Calibri" w:asciiTheme="minorEastAsia" w:hAnsiTheme="minorEastAsia" w:eastAsiaTheme="minorEastAsia"/>
                <w:color w:val="000000" w:themeColor="text1"/>
                <w:kern w:val="0"/>
                <w:szCs w:val="21"/>
                <w:lang w:val="en-US" w:eastAsia="zh-CN"/>
              </w:rPr>
            </w:pPr>
            <w:r>
              <w:rPr>
                <w:rFonts w:hint="eastAsia" w:cs="Calibri" w:asciiTheme="minorEastAsia" w:hAnsiTheme="minorEastAsia"/>
                <w:color w:val="000000" w:themeColor="text1"/>
                <w:kern w:val="0"/>
                <w:szCs w:val="21"/>
                <w:lang w:val="en-US" w:eastAsia="zh-CN"/>
              </w:rPr>
              <w:t>159600.00</w:t>
            </w:r>
          </w:p>
        </w:tc>
        <w:tc>
          <w:tcPr>
            <w:tcW w:w="1237" w:type="dxa"/>
            <w:tcBorders>
              <w:top w:val="single" w:color="000000" w:sz="8" w:space="0"/>
              <w:left w:val="nil"/>
              <w:bottom w:val="single" w:color="000000" w:sz="8" w:space="0"/>
              <w:right w:val="single" w:color="auto" w:sz="4" w:space="0"/>
            </w:tcBorders>
            <w:tcMar>
              <w:top w:w="75" w:type="dxa"/>
              <w:left w:w="75" w:type="dxa"/>
              <w:bottom w:w="75" w:type="dxa"/>
              <w:right w:w="75" w:type="dxa"/>
            </w:tcMar>
            <w:vAlign w:val="center"/>
          </w:tcPr>
          <w:p w14:paraId="10687931">
            <w:pPr>
              <w:widowControl/>
              <w:spacing w:after="0" w:line="380" w:lineRule="exact"/>
              <w:jc w:val="center"/>
              <w:rPr>
                <w:rFonts w:hint="default" w:cs="Calibri" w:asciiTheme="minorEastAsia" w:hAnsiTheme="minorEastAsia" w:eastAsiaTheme="minorEastAsia"/>
                <w:color w:val="000000" w:themeColor="text1"/>
                <w:kern w:val="0"/>
                <w:szCs w:val="21"/>
                <w:lang w:val="en-US" w:eastAsia="zh-CN"/>
              </w:rPr>
            </w:pPr>
            <w:r>
              <w:rPr>
                <w:rFonts w:hint="eastAsia" w:cs="Calibri" w:asciiTheme="minorEastAsia" w:hAnsiTheme="minorEastAsia"/>
                <w:color w:val="000000" w:themeColor="text1"/>
                <w:kern w:val="0"/>
                <w:szCs w:val="21"/>
                <w:lang w:val="en-US" w:eastAsia="zh-CN"/>
              </w:rPr>
              <w:t>丁蕊</w:t>
            </w:r>
          </w:p>
        </w:tc>
        <w:tc>
          <w:tcPr>
            <w:tcW w:w="2188" w:type="dxa"/>
            <w:tcBorders>
              <w:top w:val="single" w:color="auto" w:sz="4" w:space="0"/>
              <w:left w:val="single" w:color="auto" w:sz="4" w:space="0"/>
              <w:bottom w:val="single" w:color="auto" w:sz="4" w:space="0"/>
              <w:right w:val="single" w:color="auto" w:sz="4" w:space="0"/>
            </w:tcBorders>
            <w:vAlign w:val="center"/>
          </w:tcPr>
          <w:p w14:paraId="795A4C22">
            <w:pPr>
              <w:widowControl/>
              <w:spacing w:after="0" w:line="380" w:lineRule="exact"/>
              <w:jc w:val="center"/>
              <w:rPr>
                <w:rFonts w:cs="Calibri" w:asciiTheme="minorEastAsia" w:hAnsiTheme="minorEastAsia"/>
                <w:color w:val="000000" w:themeColor="text1"/>
                <w:kern w:val="0"/>
                <w:szCs w:val="21"/>
              </w:rPr>
            </w:pPr>
            <w:r>
              <w:rPr>
                <w:rFonts w:hint="eastAsia" w:cs="Times New Roman" w:asciiTheme="minorEastAsia" w:hAnsiTheme="minorEastAsia"/>
                <w:color w:val="000000" w:themeColor="text1"/>
                <w:szCs w:val="21"/>
              </w:rPr>
              <w:t>符合国家现行的相关规范和技术标准的要求</w:t>
            </w:r>
          </w:p>
        </w:tc>
        <w:tc>
          <w:tcPr>
            <w:tcW w:w="231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23FF629">
            <w:pPr>
              <w:widowControl/>
              <w:spacing w:after="0" w:line="380" w:lineRule="exact"/>
              <w:jc w:val="center"/>
              <w:rPr>
                <w:rFonts w:cs="Calibri" w:asciiTheme="minorEastAsia" w:hAnsiTheme="minorEastAsia"/>
                <w:color w:val="000000" w:themeColor="text1"/>
                <w:kern w:val="0"/>
                <w:szCs w:val="21"/>
              </w:rPr>
            </w:pPr>
            <w:r>
              <w:rPr>
                <w:rFonts w:hint="eastAsia" w:cs="Calibri" w:asciiTheme="minorEastAsia" w:hAnsiTheme="minorEastAsia"/>
                <w:color w:val="000000" w:themeColor="text1"/>
                <w:kern w:val="0"/>
                <w:szCs w:val="21"/>
              </w:rPr>
              <w:t>合同签订后30日历天内供货、安装、调式完毕</w:t>
            </w:r>
          </w:p>
        </w:tc>
      </w:tr>
    </w:tbl>
    <w:p w14:paraId="55003564">
      <w:pPr>
        <w:widowControl/>
        <w:spacing w:after="0" w:line="380" w:lineRule="exact"/>
        <w:ind w:firstLine="420" w:firstLineChars="200"/>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4.</w:t>
      </w:r>
      <w:r>
        <w:rPr>
          <w:rFonts w:hint="eastAsia" w:cs="Times New Roman" w:asciiTheme="minorEastAsia" w:hAnsiTheme="minorEastAsia"/>
          <w:color w:val="000000" w:themeColor="text1"/>
          <w:kern w:val="0"/>
          <w:szCs w:val="21"/>
          <w:lang w:val="en-US" w:eastAsia="zh-CN"/>
        </w:rPr>
        <w:t>2</w:t>
      </w:r>
      <w:r>
        <w:rPr>
          <w:rFonts w:hint="eastAsia" w:cs="Times New Roman" w:asciiTheme="minorEastAsia" w:hAnsiTheme="minorEastAsia"/>
          <w:color w:val="000000" w:themeColor="text1"/>
          <w:kern w:val="0"/>
          <w:szCs w:val="21"/>
        </w:rPr>
        <w:t>定标候选人响应招标文件要求的资格能力条件</w:t>
      </w:r>
    </w:p>
    <w:p w14:paraId="48142AB5">
      <w:pPr>
        <w:widowControl/>
        <w:spacing w:after="0" w:line="380" w:lineRule="exact"/>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  4.</w:t>
      </w:r>
      <w:r>
        <w:rPr>
          <w:rFonts w:hint="eastAsia" w:cs="Times New Roman" w:asciiTheme="minorEastAsia" w:hAnsiTheme="minorEastAsia"/>
          <w:color w:val="000000" w:themeColor="text1"/>
          <w:kern w:val="0"/>
          <w:szCs w:val="21"/>
          <w:lang w:val="en-US" w:eastAsia="zh-CN"/>
        </w:rPr>
        <w:t>2</w:t>
      </w:r>
      <w:r>
        <w:rPr>
          <w:rFonts w:hint="eastAsia" w:cs="Times New Roman" w:asciiTheme="minorEastAsia" w:hAnsiTheme="minorEastAsia"/>
          <w:color w:val="000000" w:themeColor="text1"/>
          <w:kern w:val="0"/>
          <w:szCs w:val="21"/>
        </w:rPr>
        <w:t>.1招标文件要求的资格能力条件</w:t>
      </w:r>
    </w:p>
    <w:tbl>
      <w:tblPr>
        <w:tblStyle w:val="22"/>
        <w:tblW w:w="936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575"/>
        <w:gridCol w:w="8789"/>
      </w:tblGrid>
      <w:tr w14:paraId="423D171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9" w:hRule="atLeast"/>
        </w:trPr>
        <w:tc>
          <w:tcPr>
            <w:tcW w:w="575" w:type="dxa"/>
            <w:tcBorders>
              <w:top w:val="outset" w:color="000000" w:sz="6" w:space="0"/>
              <w:left w:val="outset" w:color="000000" w:sz="6" w:space="0"/>
              <w:bottom w:val="outset" w:color="000000" w:sz="6" w:space="0"/>
              <w:right w:val="outset" w:color="000000" w:sz="6" w:space="0"/>
            </w:tcBorders>
            <w:vAlign w:val="center"/>
          </w:tcPr>
          <w:p w14:paraId="55B6BE66">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序号</w:t>
            </w:r>
          </w:p>
        </w:tc>
        <w:tc>
          <w:tcPr>
            <w:tcW w:w="8789" w:type="dxa"/>
            <w:tcBorders>
              <w:top w:val="outset" w:color="000000" w:sz="6" w:space="0"/>
              <w:left w:val="outset" w:color="000000" w:sz="6" w:space="0"/>
              <w:bottom w:val="outset" w:color="000000" w:sz="6" w:space="0"/>
              <w:right w:val="outset" w:color="000000" w:sz="6" w:space="0"/>
            </w:tcBorders>
            <w:vAlign w:val="center"/>
          </w:tcPr>
          <w:p w14:paraId="5F92F8A5">
            <w:pPr>
              <w:spacing w:after="0" w:line="380" w:lineRule="exact"/>
              <w:jc w:val="center"/>
              <w:rPr>
                <w:rFonts w:cs="宋体" w:asciiTheme="minorEastAsia" w:hAnsiTheme="minorEastAsia"/>
                <w:bCs/>
                <w:color w:val="000000" w:themeColor="text1"/>
                <w:szCs w:val="21"/>
                <w:shd w:val="clear" w:color="auto" w:fill="FFFFFF"/>
              </w:rPr>
            </w:pPr>
            <w:r>
              <w:rPr>
                <w:rFonts w:hint="eastAsia" w:cs="宋体" w:asciiTheme="minorEastAsia" w:hAnsiTheme="minorEastAsia"/>
                <w:bCs/>
                <w:color w:val="000000" w:themeColor="text1"/>
                <w:szCs w:val="21"/>
                <w:shd w:val="clear" w:color="auto" w:fill="FFFFFF"/>
              </w:rPr>
              <w:t>资格能力条件</w:t>
            </w:r>
          </w:p>
        </w:tc>
      </w:tr>
      <w:tr w14:paraId="7D4D67C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61" w:hRule="atLeast"/>
        </w:trPr>
        <w:tc>
          <w:tcPr>
            <w:tcW w:w="575" w:type="dxa"/>
            <w:tcBorders>
              <w:top w:val="outset" w:color="000000" w:sz="6" w:space="0"/>
              <w:left w:val="outset" w:color="000000" w:sz="6" w:space="0"/>
              <w:bottom w:val="outset" w:color="000000" w:sz="6" w:space="0"/>
              <w:right w:val="outset" w:color="000000" w:sz="6" w:space="0"/>
            </w:tcBorders>
            <w:vAlign w:val="center"/>
          </w:tcPr>
          <w:p w14:paraId="16C882DA">
            <w:pPr>
              <w:spacing w:after="0" w:line="380" w:lineRule="exact"/>
              <w:jc w:val="center"/>
              <w:rPr>
                <w:rFonts w:cs="宋体" w:asciiTheme="minorEastAsia" w:hAnsiTheme="minorEastAsia"/>
                <w:bCs/>
                <w:color w:val="000000" w:themeColor="text1"/>
                <w:szCs w:val="21"/>
                <w:shd w:val="clear" w:color="auto" w:fill="FFFFFF"/>
              </w:rPr>
            </w:pPr>
            <w:r>
              <w:rPr>
                <w:rFonts w:hint="eastAsia" w:cs="宋体" w:asciiTheme="minorEastAsia" w:hAnsiTheme="minorEastAsia"/>
                <w:bCs/>
                <w:color w:val="000000" w:themeColor="text1"/>
                <w:szCs w:val="21"/>
                <w:shd w:val="clear" w:color="auto" w:fill="FFFFFF"/>
              </w:rPr>
              <w:t>1</w:t>
            </w:r>
          </w:p>
        </w:tc>
        <w:tc>
          <w:tcPr>
            <w:tcW w:w="8789" w:type="dxa"/>
            <w:tcBorders>
              <w:top w:val="outset" w:color="000000" w:sz="6" w:space="0"/>
              <w:left w:val="outset" w:color="000000" w:sz="6" w:space="0"/>
              <w:bottom w:val="outset" w:color="000000" w:sz="6" w:space="0"/>
              <w:right w:val="outset" w:color="000000" w:sz="6" w:space="0"/>
            </w:tcBorders>
            <w:vAlign w:val="center"/>
          </w:tcPr>
          <w:p w14:paraId="574F5784">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1、具有独立承担民事责任的能力：具有独立法人资格，提供有效的营业执照；</w:t>
            </w:r>
          </w:p>
          <w:p w14:paraId="2ADB6CA3">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2、有依法缴纳税收和社会保障资金的良好记录(提供近半年以来任意三个月企业依法缴纳税收和社会保障资金的证明；依法免缴的，提供相关证明材料)；</w:t>
            </w:r>
          </w:p>
          <w:p w14:paraId="312C3A3C">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3、具有良好的商业信誉和健全的财务会计制度(提供2023或2024年度经会计事务所审计的财务报告，若公司成立时间不足的，按实际成立年限提供审计报告，新成立企业不足一年的可提供其基本开户银行出具的资信证明，资信证明出具时间距开标不超过一年。)；</w:t>
            </w:r>
          </w:p>
          <w:p w14:paraId="521A07C3">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4、参加政府采购活动前 3 年内在经营活动中没有重大违法记录；</w:t>
            </w:r>
          </w:p>
          <w:p w14:paraId="4685D243">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5、具备履行合同所必需的设备和专业技术能力(提供声明函)。</w:t>
            </w:r>
          </w:p>
          <w:p w14:paraId="78EF6118">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6、特定资格要求：</w:t>
            </w:r>
          </w:p>
          <w:p w14:paraId="105E934A">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投标供应商须为设备生产商或经销商，投标供应商若为设备生产商，则应具有医疗器械生产许可证；投标供应商若为设备经销商，则应具有医疗器械经营许可证或医疗器械经营备案凭证；</w:t>
            </w:r>
          </w:p>
          <w:p w14:paraId="7E5214C2">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7、根据《财政部关于在政府采购活动中查询及使用信用记录有关问题的通知》（财库[2016]125号）规定，供应商需通过“信用中国”网站（www.creditchian.gov.cn）查询未列入失信被执行人（“失信被执行人”或者通过“中国执行信息公开网”进行查询）、税收违法黑名单（或重大税收违法失信主体）；通过中国政府采购（www.ccgp.gov.cn）查询政府采购严重违法失信行为记录名单的网页版截图，信用信息查询截止时点为公告发布之日起至投标截止时间前。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p>
          <w:p w14:paraId="123BD1C6">
            <w:pPr>
              <w:spacing w:after="0" w:line="380" w:lineRule="exact"/>
              <w:jc w:val="left"/>
              <w:rPr>
                <w:rFonts w:hint="eastAsia" w:ascii="宋体" w:hAnsi="宋体" w:eastAsia="宋体" w:cs="宋体"/>
                <w:bCs/>
                <w:color w:val="000000" w:themeColor="text1"/>
                <w:szCs w:val="21"/>
                <w:shd w:val="clear" w:color="auto" w:fill="FFFFFF"/>
              </w:rPr>
            </w:pPr>
            <w:r>
              <w:rPr>
                <w:rFonts w:hint="eastAsia" w:ascii="宋体" w:hAnsi="宋体" w:eastAsia="宋体" w:cs="宋体"/>
                <w:bCs/>
                <w:color w:val="000000" w:themeColor="text1"/>
                <w:szCs w:val="21"/>
                <w:shd w:val="clear" w:color="auto" w:fill="FFFFFF"/>
              </w:rPr>
              <w:t>8、本项目不接受联合体投标。</w:t>
            </w:r>
          </w:p>
        </w:tc>
      </w:tr>
    </w:tbl>
    <w:p w14:paraId="3EF0C756">
      <w:pPr>
        <w:widowControl/>
        <w:spacing w:after="0" w:line="380" w:lineRule="exact"/>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4.</w:t>
      </w:r>
      <w:r>
        <w:rPr>
          <w:rFonts w:hint="eastAsia" w:cs="Times New Roman" w:asciiTheme="minorEastAsia" w:hAnsiTheme="minorEastAsia"/>
          <w:color w:val="000000" w:themeColor="text1"/>
          <w:kern w:val="0"/>
          <w:szCs w:val="21"/>
          <w:lang w:val="en-US" w:eastAsia="zh-CN"/>
        </w:rPr>
        <w:t>2</w:t>
      </w:r>
      <w:r>
        <w:rPr>
          <w:rFonts w:hint="eastAsia" w:cs="Times New Roman" w:asciiTheme="minorEastAsia" w:hAnsiTheme="minorEastAsia"/>
          <w:color w:val="000000" w:themeColor="text1"/>
          <w:kern w:val="0"/>
          <w:szCs w:val="21"/>
        </w:rPr>
        <w:t>.2定标候选人响应招标文件要求的资格能力条件情况</w:t>
      </w:r>
    </w:p>
    <w:tbl>
      <w:tblPr>
        <w:tblStyle w:val="22"/>
        <w:tblW w:w="9356"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5"/>
        <w:gridCol w:w="6686"/>
        <w:gridCol w:w="1835"/>
      </w:tblGrid>
      <w:tr w14:paraId="025FCF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90"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14B0AEA6">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序号</w:t>
            </w:r>
          </w:p>
        </w:tc>
        <w:tc>
          <w:tcPr>
            <w:tcW w:w="6686" w:type="dxa"/>
            <w:tcBorders>
              <w:top w:val="outset" w:color="000000" w:sz="6" w:space="0"/>
              <w:left w:val="outset" w:color="000000" w:sz="6" w:space="0"/>
              <w:bottom w:val="outset" w:color="000000" w:sz="6" w:space="0"/>
              <w:right w:val="outset" w:color="000000" w:sz="6" w:space="0"/>
            </w:tcBorders>
            <w:vAlign w:val="center"/>
          </w:tcPr>
          <w:p w14:paraId="33AA7772">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定标候选人全称</w:t>
            </w:r>
          </w:p>
        </w:tc>
        <w:tc>
          <w:tcPr>
            <w:tcW w:w="1835" w:type="dxa"/>
            <w:tcBorders>
              <w:top w:val="outset" w:color="000000" w:sz="6" w:space="0"/>
              <w:left w:val="outset" w:color="000000" w:sz="6" w:space="0"/>
              <w:bottom w:val="outset" w:color="000000" w:sz="6" w:space="0"/>
              <w:right w:val="outset" w:color="000000" w:sz="6" w:space="0"/>
            </w:tcBorders>
            <w:vAlign w:val="center"/>
          </w:tcPr>
          <w:p w14:paraId="5C478B9E">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响应情况</w:t>
            </w:r>
          </w:p>
        </w:tc>
      </w:tr>
      <w:tr w14:paraId="12358A6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73962493">
            <w:pPr>
              <w:spacing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w:t>
            </w:r>
          </w:p>
        </w:tc>
        <w:tc>
          <w:tcPr>
            <w:tcW w:w="6686" w:type="dxa"/>
            <w:tcBorders>
              <w:top w:val="outset" w:color="000000" w:sz="6" w:space="0"/>
              <w:left w:val="outset" w:color="000000" w:sz="6" w:space="0"/>
              <w:bottom w:val="outset" w:color="000000" w:sz="6" w:space="0"/>
              <w:right w:val="outset" w:color="000000" w:sz="6" w:space="0"/>
            </w:tcBorders>
            <w:vAlign w:val="center"/>
          </w:tcPr>
          <w:p w14:paraId="5D6023F1">
            <w:pPr>
              <w:widowControl/>
              <w:spacing w:after="0" w:line="380" w:lineRule="exact"/>
              <w:jc w:val="center"/>
              <w:rPr>
                <w:rFonts w:cs="宋体" w:asciiTheme="minorEastAsia" w:hAnsiTheme="minorEastAsia"/>
                <w:color w:val="000000" w:themeColor="text1"/>
                <w:kern w:val="0"/>
                <w:szCs w:val="21"/>
              </w:rPr>
            </w:pPr>
            <w:r>
              <w:rPr>
                <w:rFonts w:hint="eastAsia" w:cs="Calibri" w:asciiTheme="minorEastAsia" w:hAnsiTheme="minorEastAsia"/>
                <w:color w:val="000000" w:themeColor="text1"/>
                <w:kern w:val="0"/>
                <w:szCs w:val="21"/>
              </w:rPr>
              <w:t>郑州健福医疗科技有限公司</w:t>
            </w:r>
          </w:p>
        </w:tc>
        <w:tc>
          <w:tcPr>
            <w:tcW w:w="1835" w:type="dxa"/>
            <w:tcBorders>
              <w:top w:val="outset" w:color="000000" w:sz="6" w:space="0"/>
              <w:left w:val="outset" w:color="000000" w:sz="6" w:space="0"/>
              <w:bottom w:val="outset" w:color="000000" w:sz="6" w:space="0"/>
              <w:right w:val="outset" w:color="000000" w:sz="6" w:space="0"/>
            </w:tcBorders>
            <w:vAlign w:val="center"/>
          </w:tcPr>
          <w:p w14:paraId="58BE92A6">
            <w:pPr>
              <w:spacing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响应</w:t>
            </w:r>
          </w:p>
        </w:tc>
      </w:tr>
      <w:tr w14:paraId="26C9AD5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16D61A9C">
            <w:pPr>
              <w:spacing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w:t>
            </w:r>
          </w:p>
        </w:tc>
        <w:tc>
          <w:tcPr>
            <w:tcW w:w="6686" w:type="dxa"/>
            <w:tcBorders>
              <w:top w:val="outset" w:color="000000" w:sz="6" w:space="0"/>
              <w:left w:val="outset" w:color="000000" w:sz="6" w:space="0"/>
              <w:bottom w:val="outset" w:color="000000" w:sz="6" w:space="0"/>
              <w:right w:val="outset" w:color="000000" w:sz="6" w:space="0"/>
            </w:tcBorders>
            <w:vAlign w:val="center"/>
          </w:tcPr>
          <w:p w14:paraId="2EB5B61F">
            <w:pPr>
              <w:widowControl/>
              <w:spacing w:after="0" w:line="380" w:lineRule="exact"/>
              <w:jc w:val="center"/>
              <w:rPr>
                <w:rFonts w:cs="宋体" w:asciiTheme="minorEastAsia" w:hAnsiTheme="minorEastAsia"/>
                <w:color w:val="000000" w:themeColor="text1"/>
                <w:kern w:val="0"/>
                <w:szCs w:val="21"/>
              </w:rPr>
            </w:pPr>
            <w:r>
              <w:rPr>
                <w:rFonts w:hint="eastAsia" w:cs="Calibri" w:asciiTheme="minorEastAsia" w:hAnsiTheme="minorEastAsia"/>
                <w:color w:val="000000" w:themeColor="text1"/>
                <w:kern w:val="0"/>
                <w:szCs w:val="21"/>
              </w:rPr>
              <w:t>河南互邦商贸有限公司</w:t>
            </w:r>
          </w:p>
        </w:tc>
        <w:tc>
          <w:tcPr>
            <w:tcW w:w="1835" w:type="dxa"/>
            <w:tcBorders>
              <w:top w:val="outset" w:color="000000" w:sz="6" w:space="0"/>
              <w:left w:val="outset" w:color="000000" w:sz="6" w:space="0"/>
              <w:bottom w:val="outset" w:color="000000" w:sz="6" w:space="0"/>
              <w:right w:val="outset" w:color="000000" w:sz="6" w:space="0"/>
            </w:tcBorders>
          </w:tcPr>
          <w:p w14:paraId="3C52C586">
            <w:pPr>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响应</w:t>
            </w:r>
          </w:p>
        </w:tc>
      </w:tr>
      <w:tr w14:paraId="767C74D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257131B">
            <w:pPr>
              <w:spacing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w:t>
            </w:r>
          </w:p>
        </w:tc>
        <w:tc>
          <w:tcPr>
            <w:tcW w:w="6686" w:type="dxa"/>
            <w:tcBorders>
              <w:top w:val="outset" w:color="000000" w:sz="6" w:space="0"/>
              <w:left w:val="outset" w:color="000000" w:sz="6" w:space="0"/>
              <w:bottom w:val="outset" w:color="000000" w:sz="6" w:space="0"/>
              <w:right w:val="outset" w:color="000000" w:sz="6" w:space="0"/>
            </w:tcBorders>
            <w:vAlign w:val="center"/>
          </w:tcPr>
          <w:p w14:paraId="0C0183E6">
            <w:pPr>
              <w:widowControl/>
              <w:spacing w:after="0" w:line="380" w:lineRule="exact"/>
              <w:jc w:val="center"/>
              <w:rPr>
                <w:rFonts w:cs="宋体" w:asciiTheme="minorEastAsia" w:hAnsiTheme="minorEastAsia"/>
                <w:color w:val="000000" w:themeColor="text1"/>
                <w:kern w:val="0"/>
                <w:szCs w:val="21"/>
              </w:rPr>
            </w:pPr>
            <w:r>
              <w:rPr>
                <w:rFonts w:hint="eastAsia" w:cs="Calibri" w:asciiTheme="minorEastAsia" w:hAnsiTheme="minorEastAsia"/>
                <w:color w:val="000000" w:themeColor="text1"/>
                <w:kern w:val="0"/>
                <w:szCs w:val="21"/>
              </w:rPr>
              <w:t>河南嘉世益华医疗器械有限公司</w:t>
            </w:r>
          </w:p>
        </w:tc>
        <w:tc>
          <w:tcPr>
            <w:tcW w:w="1835" w:type="dxa"/>
            <w:tcBorders>
              <w:top w:val="outset" w:color="000000" w:sz="6" w:space="0"/>
              <w:left w:val="outset" w:color="000000" w:sz="6" w:space="0"/>
              <w:bottom w:val="outset" w:color="000000" w:sz="6" w:space="0"/>
              <w:right w:val="outset" w:color="000000" w:sz="6" w:space="0"/>
            </w:tcBorders>
          </w:tcPr>
          <w:p w14:paraId="34FBF3FF">
            <w:pPr>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响应</w:t>
            </w:r>
          </w:p>
        </w:tc>
      </w:tr>
    </w:tbl>
    <w:p w14:paraId="501F28DA">
      <w:pPr>
        <w:widowControl/>
        <w:spacing w:after="0" w:line="380" w:lineRule="exact"/>
        <w:ind w:firstLine="420" w:firstLineChars="200"/>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4.</w:t>
      </w:r>
      <w:r>
        <w:rPr>
          <w:rFonts w:hint="eastAsia" w:cs="Times New Roman" w:asciiTheme="minorEastAsia" w:hAnsiTheme="minorEastAsia"/>
          <w:color w:val="000000" w:themeColor="text1"/>
          <w:kern w:val="0"/>
          <w:szCs w:val="21"/>
          <w:lang w:val="en-US" w:eastAsia="zh-CN"/>
        </w:rPr>
        <w:t>3</w:t>
      </w:r>
      <w:r>
        <w:rPr>
          <w:rFonts w:hint="eastAsia" w:cs="Times New Roman" w:asciiTheme="minorEastAsia" w:hAnsiTheme="minorEastAsia"/>
          <w:color w:val="000000" w:themeColor="text1"/>
          <w:kern w:val="0"/>
          <w:szCs w:val="21"/>
        </w:rPr>
        <w:t>否决投标情况及原因：无</w:t>
      </w:r>
    </w:p>
    <w:p w14:paraId="74FA205A">
      <w:pPr>
        <w:widowControl/>
        <w:spacing w:after="0" w:line="380" w:lineRule="exact"/>
        <w:ind w:firstLine="420" w:firstLineChars="200"/>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4.</w:t>
      </w:r>
      <w:r>
        <w:rPr>
          <w:rFonts w:hint="eastAsia" w:cs="Times New Roman" w:asciiTheme="minorEastAsia" w:hAnsiTheme="minorEastAsia"/>
          <w:color w:val="000000" w:themeColor="text1"/>
          <w:kern w:val="0"/>
          <w:szCs w:val="21"/>
          <w:lang w:val="en-US" w:eastAsia="zh-CN"/>
        </w:rPr>
        <w:t>4</w:t>
      </w:r>
      <w:r>
        <w:rPr>
          <w:rFonts w:hint="eastAsia" w:cs="Times New Roman" w:asciiTheme="minorEastAsia" w:hAnsiTheme="minorEastAsia"/>
          <w:color w:val="000000" w:themeColor="text1"/>
          <w:kern w:val="0"/>
          <w:szCs w:val="21"/>
        </w:rPr>
        <w:t>所有投标人综合标评分情况：无</w:t>
      </w:r>
    </w:p>
    <w:p w14:paraId="7AB1A675">
      <w:pPr>
        <w:widowControl/>
        <w:spacing w:after="0" w:line="380" w:lineRule="exact"/>
        <w:ind w:firstLine="420" w:firstLineChars="200"/>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4.</w:t>
      </w:r>
      <w:r>
        <w:rPr>
          <w:rFonts w:hint="eastAsia" w:cs="Times New Roman" w:asciiTheme="minorEastAsia" w:hAnsiTheme="minorEastAsia"/>
          <w:color w:val="000000" w:themeColor="text1"/>
          <w:kern w:val="0"/>
          <w:szCs w:val="21"/>
          <w:lang w:val="en-US" w:eastAsia="zh-CN"/>
        </w:rPr>
        <w:t>5</w:t>
      </w:r>
      <w:r>
        <w:rPr>
          <w:rFonts w:hint="eastAsia" w:cs="Times New Roman" w:asciiTheme="minorEastAsia" w:hAnsiTheme="minorEastAsia"/>
          <w:color w:val="000000" w:themeColor="text1"/>
          <w:kern w:val="0"/>
          <w:szCs w:val="21"/>
        </w:rPr>
        <w:t>所有投标人技术标评分情况：无</w:t>
      </w:r>
    </w:p>
    <w:p w14:paraId="625D2D50">
      <w:pPr>
        <w:widowControl/>
        <w:spacing w:after="0" w:line="380" w:lineRule="exact"/>
        <w:ind w:firstLine="420" w:firstLineChars="200"/>
        <w:jc w:val="left"/>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4.</w:t>
      </w:r>
      <w:r>
        <w:rPr>
          <w:rFonts w:hint="eastAsia" w:cs="Times New Roman" w:asciiTheme="minorEastAsia" w:hAnsiTheme="minorEastAsia"/>
          <w:color w:val="000000" w:themeColor="text1"/>
          <w:kern w:val="0"/>
          <w:szCs w:val="21"/>
          <w:lang w:val="en-US" w:eastAsia="zh-CN"/>
        </w:rPr>
        <w:t>6</w:t>
      </w:r>
      <w:r>
        <w:rPr>
          <w:rFonts w:hint="eastAsia" w:cs="Times New Roman" w:asciiTheme="minorEastAsia" w:hAnsiTheme="minorEastAsia"/>
          <w:color w:val="000000" w:themeColor="text1"/>
          <w:kern w:val="0"/>
          <w:szCs w:val="21"/>
        </w:rPr>
        <w:t>所有投标人总得分情况：无</w:t>
      </w:r>
    </w:p>
    <w:p w14:paraId="3B8A7671">
      <w:pPr>
        <w:pStyle w:val="18"/>
        <w:shd w:val="clear" w:color="auto" w:fill="FFFFFF"/>
        <w:spacing w:before="0" w:beforeAutospacing="0" w:after="0" w:afterAutospacing="0" w:line="380" w:lineRule="exact"/>
        <w:ind w:firstLine="420" w:firstLineChars="200"/>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五、招标文件规定公示的其他内容</w:t>
      </w:r>
    </w:p>
    <w:tbl>
      <w:tblPr>
        <w:tblStyle w:val="22"/>
        <w:tblW w:w="944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563"/>
        <w:gridCol w:w="3939"/>
        <w:gridCol w:w="3939"/>
      </w:tblGrid>
      <w:tr w14:paraId="6B95C9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564" w:type="dxa"/>
            <w:tcBorders>
              <w:top w:val="outset" w:color="000000" w:sz="6" w:space="0"/>
              <w:left w:val="outset" w:color="000000" w:sz="6" w:space="0"/>
              <w:bottom w:val="outset" w:color="000000" w:sz="6" w:space="0"/>
              <w:right w:val="outset" w:color="000000" w:sz="6" w:space="0"/>
            </w:tcBorders>
            <w:vAlign w:val="center"/>
          </w:tcPr>
          <w:p w14:paraId="43DBB94D">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序号</w:t>
            </w:r>
          </w:p>
        </w:tc>
        <w:tc>
          <w:tcPr>
            <w:tcW w:w="0" w:type="auto"/>
            <w:tcBorders>
              <w:top w:val="outset" w:color="000000" w:sz="6" w:space="0"/>
              <w:left w:val="outset" w:color="000000" w:sz="6" w:space="0"/>
              <w:bottom w:val="outset" w:color="000000" w:sz="6" w:space="0"/>
              <w:right w:val="outset" w:color="000000" w:sz="6" w:space="0"/>
            </w:tcBorders>
            <w:vAlign w:val="center"/>
          </w:tcPr>
          <w:p w14:paraId="1A8831C0">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单位全称</w:t>
            </w:r>
          </w:p>
        </w:tc>
        <w:tc>
          <w:tcPr>
            <w:tcW w:w="0" w:type="auto"/>
            <w:tcBorders>
              <w:top w:val="outset" w:color="000000" w:sz="6" w:space="0"/>
              <w:left w:val="outset" w:color="000000" w:sz="6" w:space="0"/>
              <w:bottom w:val="outset" w:color="000000" w:sz="6" w:space="0"/>
              <w:right w:val="outset" w:color="000000" w:sz="6" w:space="0"/>
            </w:tcBorders>
            <w:vAlign w:val="center"/>
          </w:tcPr>
          <w:p w14:paraId="60670E9E">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其他内容</w:t>
            </w:r>
          </w:p>
        </w:tc>
      </w:tr>
      <w:tr w14:paraId="5CCA78D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564" w:type="dxa"/>
            <w:tcBorders>
              <w:top w:val="outset" w:color="000000" w:sz="6" w:space="0"/>
              <w:left w:val="outset" w:color="000000" w:sz="6" w:space="0"/>
              <w:bottom w:val="outset" w:color="000000" w:sz="6" w:space="0"/>
              <w:right w:val="outset" w:color="000000" w:sz="6" w:space="0"/>
            </w:tcBorders>
            <w:vAlign w:val="center"/>
          </w:tcPr>
          <w:p w14:paraId="014BFEC1">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w:t>
            </w:r>
          </w:p>
        </w:tc>
        <w:tc>
          <w:tcPr>
            <w:tcW w:w="0" w:type="auto"/>
            <w:tcBorders>
              <w:top w:val="outset" w:color="000000" w:sz="6" w:space="0"/>
              <w:left w:val="outset" w:color="000000" w:sz="6" w:space="0"/>
              <w:bottom w:val="outset" w:color="000000" w:sz="6" w:space="0"/>
              <w:right w:val="outset" w:color="000000" w:sz="6" w:space="0"/>
            </w:tcBorders>
            <w:vAlign w:val="center"/>
          </w:tcPr>
          <w:p w14:paraId="3875A422">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10AF06BC">
            <w:pPr>
              <w:widowControl/>
              <w:spacing w:after="0" w:line="380" w:lineRule="exact"/>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w:t>
            </w:r>
          </w:p>
        </w:tc>
      </w:tr>
    </w:tbl>
    <w:p w14:paraId="6E82A8D4">
      <w:pPr>
        <w:pStyle w:val="18"/>
        <w:shd w:val="clear" w:color="auto" w:fill="FFFFFF"/>
        <w:spacing w:before="0" w:beforeAutospacing="0" w:after="0" w:afterAutospacing="0" w:line="380" w:lineRule="exact"/>
        <w:ind w:firstLine="420" w:firstLineChars="200"/>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六、公示时间:202</w:t>
      </w:r>
      <w:r>
        <w:rPr>
          <w:rFonts w:hint="eastAsia" w:cs="Times New Roman" w:asciiTheme="minorEastAsia" w:hAnsiTheme="minorEastAsia" w:eastAsiaTheme="minorEastAsia"/>
          <w:color w:val="000000" w:themeColor="text1"/>
          <w:sz w:val="21"/>
          <w:szCs w:val="21"/>
          <w:lang w:val="en-US" w:eastAsia="zh-CN"/>
        </w:rPr>
        <w:t>5</w:t>
      </w:r>
      <w:r>
        <w:rPr>
          <w:rFonts w:hint="eastAsia" w:cs="Times New Roman" w:asciiTheme="minorEastAsia" w:hAnsiTheme="minorEastAsia" w:eastAsiaTheme="minorEastAsia"/>
          <w:color w:val="000000" w:themeColor="text1"/>
          <w:sz w:val="21"/>
          <w:szCs w:val="21"/>
        </w:rPr>
        <w:t>年</w:t>
      </w:r>
      <w:r>
        <w:rPr>
          <w:rFonts w:hint="eastAsia" w:cs="Times New Roman" w:asciiTheme="minorEastAsia" w:hAnsiTheme="minorEastAsia" w:eastAsiaTheme="minorEastAsia"/>
          <w:color w:val="000000" w:themeColor="text1"/>
          <w:sz w:val="21"/>
          <w:szCs w:val="21"/>
          <w:lang w:val="en-US" w:eastAsia="zh-CN"/>
        </w:rPr>
        <w:t>9</w:t>
      </w:r>
      <w:r>
        <w:rPr>
          <w:rFonts w:hint="eastAsia" w:cs="Times New Roman" w:asciiTheme="minorEastAsia" w:hAnsiTheme="minorEastAsia" w:eastAsiaTheme="minorEastAsia"/>
          <w:color w:val="000000" w:themeColor="text1"/>
          <w:sz w:val="21"/>
          <w:szCs w:val="21"/>
        </w:rPr>
        <w:t>月</w:t>
      </w:r>
      <w:r>
        <w:rPr>
          <w:rFonts w:hint="eastAsia" w:cs="Times New Roman" w:asciiTheme="minorEastAsia" w:hAnsiTheme="minorEastAsia" w:eastAsiaTheme="minorEastAsia"/>
          <w:color w:val="000000" w:themeColor="text1"/>
          <w:sz w:val="21"/>
          <w:szCs w:val="21"/>
          <w:lang w:val="en-US" w:eastAsia="zh-CN"/>
        </w:rPr>
        <w:t>1</w:t>
      </w:r>
      <w:r>
        <w:rPr>
          <w:rFonts w:hint="eastAsia" w:cs="Times New Roman" w:asciiTheme="minorEastAsia" w:hAnsiTheme="minorEastAsia" w:eastAsiaTheme="minorEastAsia"/>
          <w:color w:val="000000" w:themeColor="text1"/>
          <w:sz w:val="21"/>
          <w:szCs w:val="21"/>
        </w:rPr>
        <w:t>日 至 202</w:t>
      </w:r>
      <w:r>
        <w:rPr>
          <w:rFonts w:hint="eastAsia" w:cs="Times New Roman" w:asciiTheme="minorEastAsia" w:hAnsiTheme="minorEastAsia" w:eastAsiaTheme="minorEastAsia"/>
          <w:color w:val="000000" w:themeColor="text1"/>
          <w:sz w:val="21"/>
          <w:szCs w:val="21"/>
          <w:lang w:val="en-US" w:eastAsia="zh-CN"/>
        </w:rPr>
        <w:t>5</w:t>
      </w:r>
      <w:r>
        <w:rPr>
          <w:rFonts w:hint="eastAsia" w:cs="Times New Roman" w:asciiTheme="minorEastAsia" w:hAnsiTheme="minorEastAsia" w:eastAsiaTheme="minorEastAsia"/>
          <w:color w:val="000000" w:themeColor="text1"/>
          <w:sz w:val="21"/>
          <w:szCs w:val="21"/>
        </w:rPr>
        <w:t>年</w:t>
      </w:r>
      <w:r>
        <w:rPr>
          <w:rFonts w:hint="eastAsia" w:cs="Times New Roman" w:asciiTheme="minorEastAsia" w:hAnsiTheme="minorEastAsia" w:eastAsiaTheme="minorEastAsia"/>
          <w:color w:val="000000" w:themeColor="text1"/>
          <w:sz w:val="21"/>
          <w:szCs w:val="21"/>
          <w:lang w:val="en-US" w:eastAsia="zh-CN"/>
        </w:rPr>
        <w:t>9</w:t>
      </w:r>
      <w:r>
        <w:rPr>
          <w:rFonts w:hint="eastAsia" w:cs="Times New Roman" w:asciiTheme="minorEastAsia" w:hAnsiTheme="minorEastAsia" w:eastAsiaTheme="minorEastAsia"/>
          <w:color w:val="000000" w:themeColor="text1"/>
          <w:sz w:val="21"/>
          <w:szCs w:val="21"/>
        </w:rPr>
        <w:t>月</w:t>
      </w:r>
      <w:r>
        <w:rPr>
          <w:rFonts w:hint="eastAsia" w:cs="Times New Roman" w:asciiTheme="minorEastAsia" w:hAnsiTheme="minorEastAsia" w:eastAsiaTheme="minorEastAsia"/>
          <w:color w:val="000000" w:themeColor="text1"/>
          <w:sz w:val="21"/>
          <w:szCs w:val="21"/>
          <w:lang w:val="en-US" w:eastAsia="zh-CN"/>
        </w:rPr>
        <w:t>3</w:t>
      </w:r>
      <w:bookmarkStart w:id="0" w:name="_GoBack"/>
      <w:bookmarkEnd w:id="0"/>
      <w:r>
        <w:rPr>
          <w:rFonts w:hint="eastAsia" w:cs="Times New Roman" w:asciiTheme="minorEastAsia" w:hAnsiTheme="minorEastAsia" w:eastAsiaTheme="minorEastAsia"/>
          <w:color w:val="000000" w:themeColor="text1"/>
          <w:sz w:val="21"/>
          <w:szCs w:val="21"/>
        </w:rPr>
        <w:t>日</w:t>
      </w:r>
    </w:p>
    <w:p w14:paraId="4F10C2D6">
      <w:pPr>
        <w:pStyle w:val="18"/>
        <w:shd w:val="clear" w:color="auto" w:fill="FFFFFF"/>
        <w:spacing w:before="0" w:beforeAutospacing="0" w:after="0" w:afterAutospacing="0" w:line="380" w:lineRule="exact"/>
        <w:ind w:firstLine="420" w:firstLineChars="200"/>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七、</w:t>
      </w:r>
      <w:r>
        <w:rPr>
          <w:rFonts w:cs="Times New Roman" w:asciiTheme="minorEastAsia" w:hAnsiTheme="minorEastAsia" w:eastAsiaTheme="minorEastAsia"/>
          <w:color w:val="000000" w:themeColor="text1"/>
          <w:sz w:val="21"/>
          <w:szCs w:val="21"/>
        </w:rPr>
        <w:t>提出异议的渠道和方式</w:t>
      </w:r>
    </w:p>
    <w:p w14:paraId="30F1625A">
      <w:pPr>
        <w:pStyle w:val="18"/>
        <w:shd w:val="clear" w:color="auto" w:fill="FFFFFF"/>
        <w:spacing w:before="0" w:beforeAutospacing="0" w:after="0" w:afterAutospacing="0" w:line="38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若供应商对上述公示有异议,可在公示期内以书面形式向采购人或采购代理机构提出质疑，逾期将不再受理。</w:t>
      </w:r>
    </w:p>
    <w:p w14:paraId="774DD6F2">
      <w:pPr>
        <w:pStyle w:val="18"/>
        <w:shd w:val="clear" w:color="auto" w:fill="FFFFFF"/>
        <w:spacing w:before="0" w:beforeAutospacing="0" w:after="0" w:afterAutospacing="0" w:line="380" w:lineRule="exact"/>
        <w:ind w:firstLine="420" w:firstLineChars="200"/>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八、联系方式</w:t>
      </w:r>
    </w:p>
    <w:p w14:paraId="74759A26">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1.采购人信息</w:t>
      </w:r>
    </w:p>
    <w:p w14:paraId="2FC82E7D">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招标人：开封市中心医院</w:t>
      </w:r>
    </w:p>
    <w:p w14:paraId="40DE28CF">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地址：开封市顺河区河道街85号</w:t>
      </w:r>
    </w:p>
    <w:p w14:paraId="3C6F065A">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 xml:space="preserve">联系人：陈先生  </w:t>
      </w:r>
    </w:p>
    <w:p w14:paraId="19AD6EFF">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联系电话：0371-25672757</w:t>
      </w:r>
    </w:p>
    <w:p w14:paraId="17C250F1">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2.采购代理机构信息</w:t>
      </w:r>
    </w:p>
    <w:p w14:paraId="1D3FDF15">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招标代理：河南岳腾工程咨询有限公司</w:t>
      </w:r>
    </w:p>
    <w:p w14:paraId="0349B444">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联系人：王经理</w:t>
      </w:r>
    </w:p>
    <w:p w14:paraId="16792B95">
      <w:pPr>
        <w:pStyle w:val="18"/>
        <w:shd w:val="clear" w:color="auto" w:fill="FFFFFF"/>
        <w:spacing w:before="0" w:beforeAutospacing="0" w:after="0" w:afterAutospacing="0" w:line="380" w:lineRule="exact"/>
        <w:ind w:firstLine="420" w:firstLineChars="200"/>
        <w:rPr>
          <w:rFonts w:hint="eastAsia"/>
          <w:color w:val="000000" w:themeColor="text1"/>
          <w:sz w:val="21"/>
          <w:szCs w:val="21"/>
        </w:rPr>
      </w:pPr>
      <w:r>
        <w:rPr>
          <w:rFonts w:hint="eastAsia"/>
          <w:color w:val="000000" w:themeColor="text1"/>
          <w:sz w:val="21"/>
          <w:szCs w:val="21"/>
        </w:rPr>
        <w:t>联系电话：18567003310</w:t>
      </w:r>
    </w:p>
    <w:p w14:paraId="376E36B1">
      <w:pPr>
        <w:pStyle w:val="18"/>
        <w:shd w:val="clear" w:color="auto" w:fill="FFFFFF"/>
        <w:spacing w:before="0" w:beforeAutospacing="0" w:after="0" w:afterAutospacing="0" w:line="380" w:lineRule="exact"/>
        <w:ind w:firstLine="420" w:firstLineChars="200"/>
        <w:rPr>
          <w:rFonts w:asciiTheme="minorEastAsia" w:hAnsiTheme="minorEastAsia" w:eastAsiaTheme="minorEastAsia"/>
          <w:color w:val="000000" w:themeColor="text1"/>
          <w:sz w:val="21"/>
          <w:szCs w:val="21"/>
        </w:rPr>
      </w:pPr>
      <w:r>
        <w:rPr>
          <w:rFonts w:hint="eastAsia"/>
          <w:color w:val="000000" w:themeColor="text1"/>
          <w:sz w:val="21"/>
          <w:szCs w:val="21"/>
        </w:rPr>
        <w:t>地址：开封市黄河大街中段金悦湾7号楼6楼606室</w:t>
      </w:r>
    </w:p>
    <w:p w14:paraId="7D47C67E">
      <w:pPr>
        <w:pStyle w:val="18"/>
        <w:shd w:val="clear" w:color="auto" w:fill="FFFFFF"/>
        <w:spacing w:before="0" w:beforeAutospacing="0" w:after="0" w:afterAutospacing="0" w:line="380" w:lineRule="exact"/>
        <w:ind w:firstLine="420" w:firstLineChars="200"/>
        <w:textAlignment w:val="baseline"/>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九、发布媒介:</w:t>
      </w:r>
      <w:r>
        <w:rPr>
          <w:rFonts w:cs="Times New Roman" w:asciiTheme="minorEastAsia" w:hAnsiTheme="minorEastAsia" w:eastAsiaTheme="minorEastAsia"/>
          <w:color w:val="000000" w:themeColor="text1"/>
          <w:sz w:val="21"/>
          <w:szCs w:val="21"/>
        </w:rPr>
        <w:t xml:space="preserve"> </w:t>
      </w:r>
      <w:r>
        <w:rPr>
          <w:rFonts w:hint="eastAsia" w:cs="Times New Roman" w:asciiTheme="minorEastAsia" w:hAnsiTheme="minorEastAsia" w:eastAsiaTheme="minorEastAsia"/>
          <w:bCs/>
          <w:color w:val="000000" w:themeColor="text1"/>
          <w:sz w:val="21"/>
          <w:szCs w:val="21"/>
          <w:lang w:bidi="en-US"/>
        </w:rPr>
        <w:t>《中国招标投标公共服务平台》、《开封市中心医院官网》</w:t>
      </w: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w:altName w:val="Times New Roman"/>
    <w:panose1 w:val="00000000000000000000"/>
    <w:charset w:val="00"/>
    <w:family w:val="auto"/>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5B7"/>
    <w:rsid w:val="000013C5"/>
    <w:rsid w:val="00003A3C"/>
    <w:rsid w:val="0000412A"/>
    <w:rsid w:val="000042DE"/>
    <w:rsid w:val="00005AB4"/>
    <w:rsid w:val="0000602D"/>
    <w:rsid w:val="0000681B"/>
    <w:rsid w:val="00006A9D"/>
    <w:rsid w:val="00012D53"/>
    <w:rsid w:val="00012EA1"/>
    <w:rsid w:val="000159D8"/>
    <w:rsid w:val="000165B7"/>
    <w:rsid w:val="000218E0"/>
    <w:rsid w:val="00021B4D"/>
    <w:rsid w:val="0002233E"/>
    <w:rsid w:val="00023B36"/>
    <w:rsid w:val="00023F49"/>
    <w:rsid w:val="000252FD"/>
    <w:rsid w:val="00025677"/>
    <w:rsid w:val="00025F72"/>
    <w:rsid w:val="00027BE8"/>
    <w:rsid w:val="0003094C"/>
    <w:rsid w:val="00030984"/>
    <w:rsid w:val="00031454"/>
    <w:rsid w:val="000325CF"/>
    <w:rsid w:val="00032BB8"/>
    <w:rsid w:val="000337DD"/>
    <w:rsid w:val="000348DF"/>
    <w:rsid w:val="0003537B"/>
    <w:rsid w:val="00035786"/>
    <w:rsid w:val="00035CB7"/>
    <w:rsid w:val="0003707D"/>
    <w:rsid w:val="00043E90"/>
    <w:rsid w:val="00044359"/>
    <w:rsid w:val="000447BC"/>
    <w:rsid w:val="00045CEB"/>
    <w:rsid w:val="00047351"/>
    <w:rsid w:val="00047F33"/>
    <w:rsid w:val="000504CB"/>
    <w:rsid w:val="00054DA0"/>
    <w:rsid w:val="0006174D"/>
    <w:rsid w:val="00061F1A"/>
    <w:rsid w:val="00063579"/>
    <w:rsid w:val="00070FE0"/>
    <w:rsid w:val="000739FB"/>
    <w:rsid w:val="00073D51"/>
    <w:rsid w:val="0007523E"/>
    <w:rsid w:val="000766C6"/>
    <w:rsid w:val="00076A12"/>
    <w:rsid w:val="00076CDC"/>
    <w:rsid w:val="0007717A"/>
    <w:rsid w:val="00077CD0"/>
    <w:rsid w:val="00080B09"/>
    <w:rsid w:val="00080FB4"/>
    <w:rsid w:val="0008182A"/>
    <w:rsid w:val="00085778"/>
    <w:rsid w:val="00090602"/>
    <w:rsid w:val="00090F27"/>
    <w:rsid w:val="0009148C"/>
    <w:rsid w:val="0009217E"/>
    <w:rsid w:val="000923A8"/>
    <w:rsid w:val="00092F7B"/>
    <w:rsid w:val="000944FB"/>
    <w:rsid w:val="00096229"/>
    <w:rsid w:val="00096AE1"/>
    <w:rsid w:val="000A08BF"/>
    <w:rsid w:val="000A0CEB"/>
    <w:rsid w:val="000A198D"/>
    <w:rsid w:val="000A4675"/>
    <w:rsid w:val="000A711E"/>
    <w:rsid w:val="000B3DA2"/>
    <w:rsid w:val="000B5923"/>
    <w:rsid w:val="000C192F"/>
    <w:rsid w:val="000C1CED"/>
    <w:rsid w:val="000C21D5"/>
    <w:rsid w:val="000C3DA7"/>
    <w:rsid w:val="000C5812"/>
    <w:rsid w:val="000C5E88"/>
    <w:rsid w:val="000C6768"/>
    <w:rsid w:val="000C6E77"/>
    <w:rsid w:val="000D0CC4"/>
    <w:rsid w:val="000D0EF7"/>
    <w:rsid w:val="000D36A6"/>
    <w:rsid w:val="000D3D74"/>
    <w:rsid w:val="000D497B"/>
    <w:rsid w:val="000D5DF5"/>
    <w:rsid w:val="000D6191"/>
    <w:rsid w:val="000D6C4A"/>
    <w:rsid w:val="000D7481"/>
    <w:rsid w:val="000D78B8"/>
    <w:rsid w:val="000E0C59"/>
    <w:rsid w:val="000E12C9"/>
    <w:rsid w:val="000E331B"/>
    <w:rsid w:val="000E5CF0"/>
    <w:rsid w:val="000F001F"/>
    <w:rsid w:val="000F05D6"/>
    <w:rsid w:val="000F11AB"/>
    <w:rsid w:val="000F284E"/>
    <w:rsid w:val="000F2B95"/>
    <w:rsid w:val="000F4590"/>
    <w:rsid w:val="000F58D7"/>
    <w:rsid w:val="000F7B88"/>
    <w:rsid w:val="0010091F"/>
    <w:rsid w:val="00102543"/>
    <w:rsid w:val="001028A3"/>
    <w:rsid w:val="00104D3F"/>
    <w:rsid w:val="00107D41"/>
    <w:rsid w:val="00111C6D"/>
    <w:rsid w:val="00111E45"/>
    <w:rsid w:val="00113932"/>
    <w:rsid w:val="00114129"/>
    <w:rsid w:val="00120B80"/>
    <w:rsid w:val="001213AD"/>
    <w:rsid w:val="00123829"/>
    <w:rsid w:val="00123E2E"/>
    <w:rsid w:val="00124F0D"/>
    <w:rsid w:val="00130E6B"/>
    <w:rsid w:val="0013160B"/>
    <w:rsid w:val="0013519C"/>
    <w:rsid w:val="00135DC2"/>
    <w:rsid w:val="00137818"/>
    <w:rsid w:val="00142D92"/>
    <w:rsid w:val="00144537"/>
    <w:rsid w:val="00144EDA"/>
    <w:rsid w:val="00144F46"/>
    <w:rsid w:val="00150BD2"/>
    <w:rsid w:val="00150D19"/>
    <w:rsid w:val="00152077"/>
    <w:rsid w:val="001536F9"/>
    <w:rsid w:val="0015521B"/>
    <w:rsid w:val="00160CB7"/>
    <w:rsid w:val="001621B8"/>
    <w:rsid w:val="001708DE"/>
    <w:rsid w:val="00170D17"/>
    <w:rsid w:val="00177D68"/>
    <w:rsid w:val="00180496"/>
    <w:rsid w:val="00181262"/>
    <w:rsid w:val="00181EAD"/>
    <w:rsid w:val="00184000"/>
    <w:rsid w:val="00185B80"/>
    <w:rsid w:val="00192444"/>
    <w:rsid w:val="001A0219"/>
    <w:rsid w:val="001A024C"/>
    <w:rsid w:val="001A2FEA"/>
    <w:rsid w:val="001A37DD"/>
    <w:rsid w:val="001A3964"/>
    <w:rsid w:val="001A3977"/>
    <w:rsid w:val="001B0485"/>
    <w:rsid w:val="001B04F5"/>
    <w:rsid w:val="001B414F"/>
    <w:rsid w:val="001C1D85"/>
    <w:rsid w:val="001C1F63"/>
    <w:rsid w:val="001C2967"/>
    <w:rsid w:val="001C2AB9"/>
    <w:rsid w:val="001C3BB7"/>
    <w:rsid w:val="001C483D"/>
    <w:rsid w:val="001D0E33"/>
    <w:rsid w:val="001D0EF6"/>
    <w:rsid w:val="001D0FAC"/>
    <w:rsid w:val="001D15A4"/>
    <w:rsid w:val="001D35F4"/>
    <w:rsid w:val="001D45D5"/>
    <w:rsid w:val="001D4B00"/>
    <w:rsid w:val="001D58DB"/>
    <w:rsid w:val="001D5CF4"/>
    <w:rsid w:val="001D6788"/>
    <w:rsid w:val="001E0085"/>
    <w:rsid w:val="001E0E25"/>
    <w:rsid w:val="001E2DBA"/>
    <w:rsid w:val="001E34B2"/>
    <w:rsid w:val="001E4C48"/>
    <w:rsid w:val="001E6536"/>
    <w:rsid w:val="001E7FB6"/>
    <w:rsid w:val="001F00F9"/>
    <w:rsid w:val="001F02FA"/>
    <w:rsid w:val="001F0520"/>
    <w:rsid w:val="001F1179"/>
    <w:rsid w:val="001F196D"/>
    <w:rsid w:val="001F4802"/>
    <w:rsid w:val="001F7BDA"/>
    <w:rsid w:val="0020143C"/>
    <w:rsid w:val="00201684"/>
    <w:rsid w:val="00201AD1"/>
    <w:rsid w:val="002028E8"/>
    <w:rsid w:val="00203005"/>
    <w:rsid w:val="00203DD1"/>
    <w:rsid w:val="002044E5"/>
    <w:rsid w:val="0020496A"/>
    <w:rsid w:val="0020513C"/>
    <w:rsid w:val="00205F82"/>
    <w:rsid w:val="00206516"/>
    <w:rsid w:val="00213FBC"/>
    <w:rsid w:val="00214820"/>
    <w:rsid w:val="00215A61"/>
    <w:rsid w:val="00216027"/>
    <w:rsid w:val="002164E8"/>
    <w:rsid w:val="0022225F"/>
    <w:rsid w:val="00222496"/>
    <w:rsid w:val="002226CA"/>
    <w:rsid w:val="00222CFB"/>
    <w:rsid w:val="00224142"/>
    <w:rsid w:val="00225C49"/>
    <w:rsid w:val="002261C2"/>
    <w:rsid w:val="0022658F"/>
    <w:rsid w:val="00227780"/>
    <w:rsid w:val="0023040F"/>
    <w:rsid w:val="00231929"/>
    <w:rsid w:val="00232491"/>
    <w:rsid w:val="00232B59"/>
    <w:rsid w:val="00233A41"/>
    <w:rsid w:val="002406CA"/>
    <w:rsid w:val="0024186C"/>
    <w:rsid w:val="00245DED"/>
    <w:rsid w:val="00250748"/>
    <w:rsid w:val="002513B5"/>
    <w:rsid w:val="002544FF"/>
    <w:rsid w:val="002548E0"/>
    <w:rsid w:val="0025557D"/>
    <w:rsid w:val="002558EB"/>
    <w:rsid w:val="00256D88"/>
    <w:rsid w:val="00261919"/>
    <w:rsid w:val="00261EC2"/>
    <w:rsid w:val="00262A45"/>
    <w:rsid w:val="00263AA9"/>
    <w:rsid w:val="0027144C"/>
    <w:rsid w:val="00274A24"/>
    <w:rsid w:val="00274EC9"/>
    <w:rsid w:val="0028070E"/>
    <w:rsid w:val="00281109"/>
    <w:rsid w:val="0028177E"/>
    <w:rsid w:val="00282BDE"/>
    <w:rsid w:val="002831B1"/>
    <w:rsid w:val="00284D8A"/>
    <w:rsid w:val="002856AB"/>
    <w:rsid w:val="002872C3"/>
    <w:rsid w:val="002908FE"/>
    <w:rsid w:val="0029129D"/>
    <w:rsid w:val="002945B0"/>
    <w:rsid w:val="002953B6"/>
    <w:rsid w:val="00296A28"/>
    <w:rsid w:val="00296B82"/>
    <w:rsid w:val="002A01AD"/>
    <w:rsid w:val="002A232B"/>
    <w:rsid w:val="002A5066"/>
    <w:rsid w:val="002A5BDC"/>
    <w:rsid w:val="002A7423"/>
    <w:rsid w:val="002B1AA2"/>
    <w:rsid w:val="002B254C"/>
    <w:rsid w:val="002B34CE"/>
    <w:rsid w:val="002C2946"/>
    <w:rsid w:val="002C54D9"/>
    <w:rsid w:val="002C55D1"/>
    <w:rsid w:val="002C770A"/>
    <w:rsid w:val="002D12C2"/>
    <w:rsid w:val="002D3450"/>
    <w:rsid w:val="002D4C87"/>
    <w:rsid w:val="002E6DCE"/>
    <w:rsid w:val="002E7129"/>
    <w:rsid w:val="002E7A77"/>
    <w:rsid w:val="002E7B80"/>
    <w:rsid w:val="002F03D9"/>
    <w:rsid w:val="002F118D"/>
    <w:rsid w:val="002F231C"/>
    <w:rsid w:val="002F2FF9"/>
    <w:rsid w:val="002F3197"/>
    <w:rsid w:val="002F5EB6"/>
    <w:rsid w:val="002F5EB7"/>
    <w:rsid w:val="002F734D"/>
    <w:rsid w:val="002F77DD"/>
    <w:rsid w:val="0030191B"/>
    <w:rsid w:val="00305007"/>
    <w:rsid w:val="00306F40"/>
    <w:rsid w:val="003071B7"/>
    <w:rsid w:val="003077B1"/>
    <w:rsid w:val="00314D90"/>
    <w:rsid w:val="00315D07"/>
    <w:rsid w:val="00316D0E"/>
    <w:rsid w:val="0031701E"/>
    <w:rsid w:val="00322A44"/>
    <w:rsid w:val="0032322D"/>
    <w:rsid w:val="003244DF"/>
    <w:rsid w:val="00324F36"/>
    <w:rsid w:val="00325163"/>
    <w:rsid w:val="003253E6"/>
    <w:rsid w:val="00327F43"/>
    <w:rsid w:val="0033402D"/>
    <w:rsid w:val="00334885"/>
    <w:rsid w:val="00334BF5"/>
    <w:rsid w:val="0033709C"/>
    <w:rsid w:val="00340F27"/>
    <w:rsid w:val="00347C52"/>
    <w:rsid w:val="00350008"/>
    <w:rsid w:val="003502D8"/>
    <w:rsid w:val="0035227B"/>
    <w:rsid w:val="00352E39"/>
    <w:rsid w:val="00354F5D"/>
    <w:rsid w:val="003550E3"/>
    <w:rsid w:val="00356380"/>
    <w:rsid w:val="003607B1"/>
    <w:rsid w:val="00361AD6"/>
    <w:rsid w:val="00363973"/>
    <w:rsid w:val="00363E0D"/>
    <w:rsid w:val="00364406"/>
    <w:rsid w:val="00364CE3"/>
    <w:rsid w:val="00370126"/>
    <w:rsid w:val="003713AB"/>
    <w:rsid w:val="00373C40"/>
    <w:rsid w:val="003760C5"/>
    <w:rsid w:val="003800C4"/>
    <w:rsid w:val="00382B7A"/>
    <w:rsid w:val="003903B3"/>
    <w:rsid w:val="00392348"/>
    <w:rsid w:val="00393AEA"/>
    <w:rsid w:val="00394BE8"/>
    <w:rsid w:val="00395776"/>
    <w:rsid w:val="00396513"/>
    <w:rsid w:val="0039654D"/>
    <w:rsid w:val="00396AC9"/>
    <w:rsid w:val="00396F65"/>
    <w:rsid w:val="003A43A6"/>
    <w:rsid w:val="003A5316"/>
    <w:rsid w:val="003B04B4"/>
    <w:rsid w:val="003B173B"/>
    <w:rsid w:val="003B219E"/>
    <w:rsid w:val="003B3F96"/>
    <w:rsid w:val="003B5100"/>
    <w:rsid w:val="003B5364"/>
    <w:rsid w:val="003B6612"/>
    <w:rsid w:val="003C0B37"/>
    <w:rsid w:val="003C177C"/>
    <w:rsid w:val="003C44A2"/>
    <w:rsid w:val="003C4D7F"/>
    <w:rsid w:val="003C53F5"/>
    <w:rsid w:val="003D0097"/>
    <w:rsid w:val="003D0AD5"/>
    <w:rsid w:val="003D2382"/>
    <w:rsid w:val="003D2FDE"/>
    <w:rsid w:val="003D4DB7"/>
    <w:rsid w:val="003D522B"/>
    <w:rsid w:val="003E0452"/>
    <w:rsid w:val="003E0936"/>
    <w:rsid w:val="003E1385"/>
    <w:rsid w:val="003E2A1F"/>
    <w:rsid w:val="003E635A"/>
    <w:rsid w:val="003F00F1"/>
    <w:rsid w:val="003F1B5D"/>
    <w:rsid w:val="003F31B1"/>
    <w:rsid w:val="003F3751"/>
    <w:rsid w:val="003F4D6E"/>
    <w:rsid w:val="003F6025"/>
    <w:rsid w:val="004045C2"/>
    <w:rsid w:val="0040469D"/>
    <w:rsid w:val="00404916"/>
    <w:rsid w:val="00406553"/>
    <w:rsid w:val="00410A4D"/>
    <w:rsid w:val="00410C63"/>
    <w:rsid w:val="0041131A"/>
    <w:rsid w:val="004129BB"/>
    <w:rsid w:val="00414B6B"/>
    <w:rsid w:val="004171F8"/>
    <w:rsid w:val="00417FF2"/>
    <w:rsid w:val="004215A6"/>
    <w:rsid w:val="00421703"/>
    <w:rsid w:val="00424804"/>
    <w:rsid w:val="00424F83"/>
    <w:rsid w:val="00426062"/>
    <w:rsid w:val="004266A8"/>
    <w:rsid w:val="00426C21"/>
    <w:rsid w:val="00426F27"/>
    <w:rsid w:val="004334BD"/>
    <w:rsid w:val="0043477C"/>
    <w:rsid w:val="004361AF"/>
    <w:rsid w:val="004379D5"/>
    <w:rsid w:val="004416AE"/>
    <w:rsid w:val="00446879"/>
    <w:rsid w:val="00447147"/>
    <w:rsid w:val="004507B5"/>
    <w:rsid w:val="00451D79"/>
    <w:rsid w:val="00453707"/>
    <w:rsid w:val="00455039"/>
    <w:rsid w:val="00455DCF"/>
    <w:rsid w:val="00457BA3"/>
    <w:rsid w:val="00460EA6"/>
    <w:rsid w:val="00461926"/>
    <w:rsid w:val="00463F4F"/>
    <w:rsid w:val="00464037"/>
    <w:rsid w:val="00464339"/>
    <w:rsid w:val="00464F76"/>
    <w:rsid w:val="0046628A"/>
    <w:rsid w:val="00467976"/>
    <w:rsid w:val="00467EC7"/>
    <w:rsid w:val="004708D5"/>
    <w:rsid w:val="00471C7A"/>
    <w:rsid w:val="00473AC5"/>
    <w:rsid w:val="00476CA2"/>
    <w:rsid w:val="004770AC"/>
    <w:rsid w:val="0048189D"/>
    <w:rsid w:val="00481970"/>
    <w:rsid w:val="00482D85"/>
    <w:rsid w:val="0048356E"/>
    <w:rsid w:val="00484293"/>
    <w:rsid w:val="004877E9"/>
    <w:rsid w:val="00491F7A"/>
    <w:rsid w:val="0049283B"/>
    <w:rsid w:val="00493505"/>
    <w:rsid w:val="00493A14"/>
    <w:rsid w:val="004946E8"/>
    <w:rsid w:val="00494716"/>
    <w:rsid w:val="0049737A"/>
    <w:rsid w:val="004A3C9E"/>
    <w:rsid w:val="004A492F"/>
    <w:rsid w:val="004A643C"/>
    <w:rsid w:val="004A6AEA"/>
    <w:rsid w:val="004A6C6C"/>
    <w:rsid w:val="004A7CAA"/>
    <w:rsid w:val="004B0FAF"/>
    <w:rsid w:val="004B216D"/>
    <w:rsid w:val="004B38CA"/>
    <w:rsid w:val="004B40D8"/>
    <w:rsid w:val="004B4756"/>
    <w:rsid w:val="004B4E36"/>
    <w:rsid w:val="004C1D39"/>
    <w:rsid w:val="004C5186"/>
    <w:rsid w:val="004C6331"/>
    <w:rsid w:val="004C7E0A"/>
    <w:rsid w:val="004D2491"/>
    <w:rsid w:val="004D5187"/>
    <w:rsid w:val="004E2511"/>
    <w:rsid w:val="004E49AA"/>
    <w:rsid w:val="004E612A"/>
    <w:rsid w:val="004E6828"/>
    <w:rsid w:val="004F0131"/>
    <w:rsid w:val="004F3BC0"/>
    <w:rsid w:val="004F767D"/>
    <w:rsid w:val="00502B2D"/>
    <w:rsid w:val="0050421C"/>
    <w:rsid w:val="005046F8"/>
    <w:rsid w:val="00504FA7"/>
    <w:rsid w:val="00506C17"/>
    <w:rsid w:val="00507ACE"/>
    <w:rsid w:val="00510EC7"/>
    <w:rsid w:val="0051161B"/>
    <w:rsid w:val="005118AF"/>
    <w:rsid w:val="005126C9"/>
    <w:rsid w:val="00512F7E"/>
    <w:rsid w:val="00513562"/>
    <w:rsid w:val="00516093"/>
    <w:rsid w:val="005173C8"/>
    <w:rsid w:val="005179FC"/>
    <w:rsid w:val="00521064"/>
    <w:rsid w:val="0052112E"/>
    <w:rsid w:val="0052145F"/>
    <w:rsid w:val="00521C97"/>
    <w:rsid w:val="00521FC8"/>
    <w:rsid w:val="00523F3F"/>
    <w:rsid w:val="005306F9"/>
    <w:rsid w:val="00530F99"/>
    <w:rsid w:val="00533328"/>
    <w:rsid w:val="0053504C"/>
    <w:rsid w:val="00535845"/>
    <w:rsid w:val="0054013B"/>
    <w:rsid w:val="005406F6"/>
    <w:rsid w:val="0054368B"/>
    <w:rsid w:val="005446F6"/>
    <w:rsid w:val="00546AC1"/>
    <w:rsid w:val="00547C91"/>
    <w:rsid w:val="00550DB1"/>
    <w:rsid w:val="005512D3"/>
    <w:rsid w:val="00551817"/>
    <w:rsid w:val="005539A0"/>
    <w:rsid w:val="0055620D"/>
    <w:rsid w:val="005562DD"/>
    <w:rsid w:val="005579B0"/>
    <w:rsid w:val="00561C54"/>
    <w:rsid w:val="00563091"/>
    <w:rsid w:val="00563739"/>
    <w:rsid w:val="00566201"/>
    <w:rsid w:val="00571404"/>
    <w:rsid w:val="00581579"/>
    <w:rsid w:val="00585DB0"/>
    <w:rsid w:val="00587C0B"/>
    <w:rsid w:val="00590F9E"/>
    <w:rsid w:val="0059332C"/>
    <w:rsid w:val="005937D5"/>
    <w:rsid w:val="005945AE"/>
    <w:rsid w:val="00594894"/>
    <w:rsid w:val="00594BEA"/>
    <w:rsid w:val="00595E97"/>
    <w:rsid w:val="0059669C"/>
    <w:rsid w:val="00596D82"/>
    <w:rsid w:val="005A1CE7"/>
    <w:rsid w:val="005A449D"/>
    <w:rsid w:val="005A4C0F"/>
    <w:rsid w:val="005A6861"/>
    <w:rsid w:val="005B09D5"/>
    <w:rsid w:val="005B48D0"/>
    <w:rsid w:val="005B5215"/>
    <w:rsid w:val="005B5877"/>
    <w:rsid w:val="005B62D4"/>
    <w:rsid w:val="005B71D7"/>
    <w:rsid w:val="005C3A4A"/>
    <w:rsid w:val="005C3C06"/>
    <w:rsid w:val="005C439D"/>
    <w:rsid w:val="005C4CF0"/>
    <w:rsid w:val="005C5450"/>
    <w:rsid w:val="005C6054"/>
    <w:rsid w:val="005C753E"/>
    <w:rsid w:val="005D0885"/>
    <w:rsid w:val="005D1607"/>
    <w:rsid w:val="005D466A"/>
    <w:rsid w:val="005D466E"/>
    <w:rsid w:val="005D54E9"/>
    <w:rsid w:val="005E0F83"/>
    <w:rsid w:val="005E2159"/>
    <w:rsid w:val="005E319B"/>
    <w:rsid w:val="005E3FCD"/>
    <w:rsid w:val="005E4C7D"/>
    <w:rsid w:val="005E6214"/>
    <w:rsid w:val="005F1A15"/>
    <w:rsid w:val="005F1E64"/>
    <w:rsid w:val="005F5DBC"/>
    <w:rsid w:val="005F61D5"/>
    <w:rsid w:val="005F6397"/>
    <w:rsid w:val="005F67EB"/>
    <w:rsid w:val="00600770"/>
    <w:rsid w:val="00605486"/>
    <w:rsid w:val="0060593A"/>
    <w:rsid w:val="00607AAD"/>
    <w:rsid w:val="00610882"/>
    <w:rsid w:val="00611917"/>
    <w:rsid w:val="00611A4B"/>
    <w:rsid w:val="00613784"/>
    <w:rsid w:val="00613C42"/>
    <w:rsid w:val="0061403D"/>
    <w:rsid w:val="00614D3D"/>
    <w:rsid w:val="0062133C"/>
    <w:rsid w:val="00621AB1"/>
    <w:rsid w:val="006247F5"/>
    <w:rsid w:val="00624D98"/>
    <w:rsid w:val="00625F0B"/>
    <w:rsid w:val="006268FC"/>
    <w:rsid w:val="00627130"/>
    <w:rsid w:val="00627C59"/>
    <w:rsid w:val="006300B7"/>
    <w:rsid w:val="00632EBD"/>
    <w:rsid w:val="00641AC8"/>
    <w:rsid w:val="00644885"/>
    <w:rsid w:val="00644DB4"/>
    <w:rsid w:val="00646483"/>
    <w:rsid w:val="00647662"/>
    <w:rsid w:val="00647FA4"/>
    <w:rsid w:val="00651B2B"/>
    <w:rsid w:val="00652722"/>
    <w:rsid w:val="0065422B"/>
    <w:rsid w:val="0065423E"/>
    <w:rsid w:val="00654803"/>
    <w:rsid w:val="00656523"/>
    <w:rsid w:val="00656A02"/>
    <w:rsid w:val="00656D5D"/>
    <w:rsid w:val="00657364"/>
    <w:rsid w:val="00657B11"/>
    <w:rsid w:val="00657CB4"/>
    <w:rsid w:val="00662CB7"/>
    <w:rsid w:val="00663FCA"/>
    <w:rsid w:val="00664D0F"/>
    <w:rsid w:val="00665368"/>
    <w:rsid w:val="00665FF6"/>
    <w:rsid w:val="00680B57"/>
    <w:rsid w:val="006832D5"/>
    <w:rsid w:val="00686AEE"/>
    <w:rsid w:val="006902EB"/>
    <w:rsid w:val="00690EB1"/>
    <w:rsid w:val="00694C3A"/>
    <w:rsid w:val="00694CF5"/>
    <w:rsid w:val="006A04EE"/>
    <w:rsid w:val="006A06A9"/>
    <w:rsid w:val="006A2914"/>
    <w:rsid w:val="006A3DF3"/>
    <w:rsid w:val="006A4343"/>
    <w:rsid w:val="006A49AD"/>
    <w:rsid w:val="006A4F0A"/>
    <w:rsid w:val="006A6ACF"/>
    <w:rsid w:val="006A70A9"/>
    <w:rsid w:val="006A7B1D"/>
    <w:rsid w:val="006B061A"/>
    <w:rsid w:val="006B3079"/>
    <w:rsid w:val="006B4336"/>
    <w:rsid w:val="006C0BF6"/>
    <w:rsid w:val="006C0CFC"/>
    <w:rsid w:val="006C2395"/>
    <w:rsid w:val="006C3167"/>
    <w:rsid w:val="006C44F7"/>
    <w:rsid w:val="006C5F48"/>
    <w:rsid w:val="006D0D3C"/>
    <w:rsid w:val="006D18B6"/>
    <w:rsid w:val="006D5F90"/>
    <w:rsid w:val="006D7AD3"/>
    <w:rsid w:val="006E042A"/>
    <w:rsid w:val="006E23D1"/>
    <w:rsid w:val="006E2682"/>
    <w:rsid w:val="006E3D22"/>
    <w:rsid w:val="006F242C"/>
    <w:rsid w:val="006F346E"/>
    <w:rsid w:val="00700A27"/>
    <w:rsid w:val="00700A32"/>
    <w:rsid w:val="007036E3"/>
    <w:rsid w:val="00703A9B"/>
    <w:rsid w:val="00703E47"/>
    <w:rsid w:val="00707B0F"/>
    <w:rsid w:val="0071092B"/>
    <w:rsid w:val="00712560"/>
    <w:rsid w:val="00713F82"/>
    <w:rsid w:val="00717CBB"/>
    <w:rsid w:val="00722E27"/>
    <w:rsid w:val="00722E89"/>
    <w:rsid w:val="0072409E"/>
    <w:rsid w:val="00725097"/>
    <w:rsid w:val="007261F2"/>
    <w:rsid w:val="007265C5"/>
    <w:rsid w:val="00727E9F"/>
    <w:rsid w:val="00733554"/>
    <w:rsid w:val="00734478"/>
    <w:rsid w:val="00741864"/>
    <w:rsid w:val="00741CE8"/>
    <w:rsid w:val="0074416D"/>
    <w:rsid w:val="0075358F"/>
    <w:rsid w:val="00753954"/>
    <w:rsid w:val="0075474E"/>
    <w:rsid w:val="00760194"/>
    <w:rsid w:val="00761190"/>
    <w:rsid w:val="007614DB"/>
    <w:rsid w:val="00763FD9"/>
    <w:rsid w:val="00765549"/>
    <w:rsid w:val="00771300"/>
    <w:rsid w:val="00772C2D"/>
    <w:rsid w:val="0077420A"/>
    <w:rsid w:val="007759AE"/>
    <w:rsid w:val="00775F9B"/>
    <w:rsid w:val="007768B6"/>
    <w:rsid w:val="00781C80"/>
    <w:rsid w:val="007856A4"/>
    <w:rsid w:val="00785E96"/>
    <w:rsid w:val="00785ECC"/>
    <w:rsid w:val="007913B3"/>
    <w:rsid w:val="00792355"/>
    <w:rsid w:val="00794946"/>
    <w:rsid w:val="00794BEB"/>
    <w:rsid w:val="007954C0"/>
    <w:rsid w:val="007959B0"/>
    <w:rsid w:val="007A0FB3"/>
    <w:rsid w:val="007A1AD4"/>
    <w:rsid w:val="007A3AD2"/>
    <w:rsid w:val="007B072A"/>
    <w:rsid w:val="007B0934"/>
    <w:rsid w:val="007B10A5"/>
    <w:rsid w:val="007B4C6E"/>
    <w:rsid w:val="007B5377"/>
    <w:rsid w:val="007B60FB"/>
    <w:rsid w:val="007B6906"/>
    <w:rsid w:val="007C1326"/>
    <w:rsid w:val="007C1629"/>
    <w:rsid w:val="007C252B"/>
    <w:rsid w:val="007C3F79"/>
    <w:rsid w:val="007C4043"/>
    <w:rsid w:val="007C7093"/>
    <w:rsid w:val="007C7BEE"/>
    <w:rsid w:val="007D15FB"/>
    <w:rsid w:val="007D1D7A"/>
    <w:rsid w:val="007D2445"/>
    <w:rsid w:val="007D444B"/>
    <w:rsid w:val="007D6C6F"/>
    <w:rsid w:val="007E06C1"/>
    <w:rsid w:val="007E579C"/>
    <w:rsid w:val="007E683E"/>
    <w:rsid w:val="007F3527"/>
    <w:rsid w:val="007F45B7"/>
    <w:rsid w:val="007F6F39"/>
    <w:rsid w:val="007F73DE"/>
    <w:rsid w:val="00800A56"/>
    <w:rsid w:val="0080670F"/>
    <w:rsid w:val="00810B23"/>
    <w:rsid w:val="00811C9C"/>
    <w:rsid w:val="00814B63"/>
    <w:rsid w:val="00814FF8"/>
    <w:rsid w:val="00815D80"/>
    <w:rsid w:val="0081633A"/>
    <w:rsid w:val="00817065"/>
    <w:rsid w:val="0081795A"/>
    <w:rsid w:val="00821A85"/>
    <w:rsid w:val="0082264C"/>
    <w:rsid w:val="008246AF"/>
    <w:rsid w:val="00825777"/>
    <w:rsid w:val="008410F8"/>
    <w:rsid w:val="008411CB"/>
    <w:rsid w:val="00842C21"/>
    <w:rsid w:val="00845807"/>
    <w:rsid w:val="008467CF"/>
    <w:rsid w:val="00847107"/>
    <w:rsid w:val="008503A1"/>
    <w:rsid w:val="00850B29"/>
    <w:rsid w:val="00851906"/>
    <w:rsid w:val="00853FC8"/>
    <w:rsid w:val="00854BD5"/>
    <w:rsid w:val="0085565D"/>
    <w:rsid w:val="00863575"/>
    <w:rsid w:val="00865F8A"/>
    <w:rsid w:val="00866393"/>
    <w:rsid w:val="0086795D"/>
    <w:rsid w:val="00871713"/>
    <w:rsid w:val="0087271D"/>
    <w:rsid w:val="00872CA3"/>
    <w:rsid w:val="00872CFC"/>
    <w:rsid w:val="00872DFE"/>
    <w:rsid w:val="008746CF"/>
    <w:rsid w:val="0088063E"/>
    <w:rsid w:val="00885F04"/>
    <w:rsid w:val="00893ED5"/>
    <w:rsid w:val="008A00CF"/>
    <w:rsid w:val="008A0322"/>
    <w:rsid w:val="008A2E12"/>
    <w:rsid w:val="008A4048"/>
    <w:rsid w:val="008B01A3"/>
    <w:rsid w:val="008B02CA"/>
    <w:rsid w:val="008B0C5C"/>
    <w:rsid w:val="008B1C52"/>
    <w:rsid w:val="008B3E06"/>
    <w:rsid w:val="008B6A18"/>
    <w:rsid w:val="008B7CF0"/>
    <w:rsid w:val="008B7E6C"/>
    <w:rsid w:val="008C1D3B"/>
    <w:rsid w:val="008C2452"/>
    <w:rsid w:val="008C2A20"/>
    <w:rsid w:val="008C5ECA"/>
    <w:rsid w:val="008C6433"/>
    <w:rsid w:val="008D028E"/>
    <w:rsid w:val="008D065B"/>
    <w:rsid w:val="008D2A80"/>
    <w:rsid w:val="008D2FD3"/>
    <w:rsid w:val="008D3095"/>
    <w:rsid w:val="008D38C4"/>
    <w:rsid w:val="008D41AD"/>
    <w:rsid w:val="008D4528"/>
    <w:rsid w:val="008D61E6"/>
    <w:rsid w:val="008D6D99"/>
    <w:rsid w:val="008E192E"/>
    <w:rsid w:val="008E6F97"/>
    <w:rsid w:val="008F0990"/>
    <w:rsid w:val="008F7285"/>
    <w:rsid w:val="009053BD"/>
    <w:rsid w:val="00905816"/>
    <w:rsid w:val="00913302"/>
    <w:rsid w:val="0091345C"/>
    <w:rsid w:val="00913C44"/>
    <w:rsid w:val="00914AF5"/>
    <w:rsid w:val="00915A6A"/>
    <w:rsid w:val="00917CA6"/>
    <w:rsid w:val="00920455"/>
    <w:rsid w:val="00921692"/>
    <w:rsid w:val="009234E1"/>
    <w:rsid w:val="009236D6"/>
    <w:rsid w:val="00925208"/>
    <w:rsid w:val="009343DC"/>
    <w:rsid w:val="00934835"/>
    <w:rsid w:val="00934C5C"/>
    <w:rsid w:val="009409FA"/>
    <w:rsid w:val="009412E0"/>
    <w:rsid w:val="00941A92"/>
    <w:rsid w:val="00942535"/>
    <w:rsid w:val="009431DD"/>
    <w:rsid w:val="009444E4"/>
    <w:rsid w:val="009445AC"/>
    <w:rsid w:val="00944F33"/>
    <w:rsid w:val="00946210"/>
    <w:rsid w:val="00947F1E"/>
    <w:rsid w:val="0095016B"/>
    <w:rsid w:val="00952D3C"/>
    <w:rsid w:val="009564A7"/>
    <w:rsid w:val="009601FA"/>
    <w:rsid w:val="009616B1"/>
    <w:rsid w:val="009625A1"/>
    <w:rsid w:val="00964703"/>
    <w:rsid w:val="009706FF"/>
    <w:rsid w:val="00973727"/>
    <w:rsid w:val="00973C69"/>
    <w:rsid w:val="00975864"/>
    <w:rsid w:val="00976FCA"/>
    <w:rsid w:val="00980EE1"/>
    <w:rsid w:val="00982363"/>
    <w:rsid w:val="00990E44"/>
    <w:rsid w:val="00990F86"/>
    <w:rsid w:val="009910E5"/>
    <w:rsid w:val="0099191F"/>
    <w:rsid w:val="00992C45"/>
    <w:rsid w:val="00994CA5"/>
    <w:rsid w:val="0099758F"/>
    <w:rsid w:val="009A0A2E"/>
    <w:rsid w:val="009A1002"/>
    <w:rsid w:val="009A1305"/>
    <w:rsid w:val="009A2542"/>
    <w:rsid w:val="009A52A4"/>
    <w:rsid w:val="009A5833"/>
    <w:rsid w:val="009B08E3"/>
    <w:rsid w:val="009B11D8"/>
    <w:rsid w:val="009B2909"/>
    <w:rsid w:val="009B6D01"/>
    <w:rsid w:val="009B7106"/>
    <w:rsid w:val="009B7573"/>
    <w:rsid w:val="009C01AB"/>
    <w:rsid w:val="009C042B"/>
    <w:rsid w:val="009C136D"/>
    <w:rsid w:val="009C14B5"/>
    <w:rsid w:val="009C19CD"/>
    <w:rsid w:val="009C1D57"/>
    <w:rsid w:val="009C20EE"/>
    <w:rsid w:val="009C3A0B"/>
    <w:rsid w:val="009C587D"/>
    <w:rsid w:val="009C5EB4"/>
    <w:rsid w:val="009C741B"/>
    <w:rsid w:val="009C7C97"/>
    <w:rsid w:val="009D186B"/>
    <w:rsid w:val="009D42AC"/>
    <w:rsid w:val="009E2447"/>
    <w:rsid w:val="009E2A71"/>
    <w:rsid w:val="009E381A"/>
    <w:rsid w:val="009F0252"/>
    <w:rsid w:val="009F1A13"/>
    <w:rsid w:val="009F7BB7"/>
    <w:rsid w:val="00A00A35"/>
    <w:rsid w:val="00A0155F"/>
    <w:rsid w:val="00A019CC"/>
    <w:rsid w:val="00A019E6"/>
    <w:rsid w:val="00A027E6"/>
    <w:rsid w:val="00A03788"/>
    <w:rsid w:val="00A060C9"/>
    <w:rsid w:val="00A07B0B"/>
    <w:rsid w:val="00A10499"/>
    <w:rsid w:val="00A105D6"/>
    <w:rsid w:val="00A10971"/>
    <w:rsid w:val="00A149C9"/>
    <w:rsid w:val="00A14B9A"/>
    <w:rsid w:val="00A15571"/>
    <w:rsid w:val="00A1641A"/>
    <w:rsid w:val="00A17CCB"/>
    <w:rsid w:val="00A20009"/>
    <w:rsid w:val="00A2125A"/>
    <w:rsid w:val="00A22645"/>
    <w:rsid w:val="00A229C4"/>
    <w:rsid w:val="00A23774"/>
    <w:rsid w:val="00A2417A"/>
    <w:rsid w:val="00A244F9"/>
    <w:rsid w:val="00A249B0"/>
    <w:rsid w:val="00A26D1F"/>
    <w:rsid w:val="00A27372"/>
    <w:rsid w:val="00A277A7"/>
    <w:rsid w:val="00A3214C"/>
    <w:rsid w:val="00A3248F"/>
    <w:rsid w:val="00A32B91"/>
    <w:rsid w:val="00A331EA"/>
    <w:rsid w:val="00A35EBF"/>
    <w:rsid w:val="00A40E75"/>
    <w:rsid w:val="00A43EA7"/>
    <w:rsid w:val="00A448B8"/>
    <w:rsid w:val="00A4646B"/>
    <w:rsid w:val="00A4681E"/>
    <w:rsid w:val="00A46D12"/>
    <w:rsid w:val="00A47E7F"/>
    <w:rsid w:val="00A53288"/>
    <w:rsid w:val="00A554F3"/>
    <w:rsid w:val="00A55730"/>
    <w:rsid w:val="00A6540E"/>
    <w:rsid w:val="00A66EEB"/>
    <w:rsid w:val="00A673F9"/>
    <w:rsid w:val="00A7370E"/>
    <w:rsid w:val="00A73E03"/>
    <w:rsid w:val="00A74E49"/>
    <w:rsid w:val="00A7531E"/>
    <w:rsid w:val="00A7616D"/>
    <w:rsid w:val="00A77FA7"/>
    <w:rsid w:val="00A80887"/>
    <w:rsid w:val="00A84C9D"/>
    <w:rsid w:val="00A85A78"/>
    <w:rsid w:val="00A862C6"/>
    <w:rsid w:val="00A90798"/>
    <w:rsid w:val="00A91F10"/>
    <w:rsid w:val="00A91FF0"/>
    <w:rsid w:val="00A9792B"/>
    <w:rsid w:val="00A97A22"/>
    <w:rsid w:val="00AA42D3"/>
    <w:rsid w:val="00AA794D"/>
    <w:rsid w:val="00AB0E62"/>
    <w:rsid w:val="00AB213C"/>
    <w:rsid w:val="00AB4CCF"/>
    <w:rsid w:val="00AB555A"/>
    <w:rsid w:val="00AB57EE"/>
    <w:rsid w:val="00AC05FF"/>
    <w:rsid w:val="00AC0B22"/>
    <w:rsid w:val="00AC23CC"/>
    <w:rsid w:val="00AC31D1"/>
    <w:rsid w:val="00AC3336"/>
    <w:rsid w:val="00AC3B48"/>
    <w:rsid w:val="00AC5C9E"/>
    <w:rsid w:val="00AC79F6"/>
    <w:rsid w:val="00AD1AF3"/>
    <w:rsid w:val="00AD2CFC"/>
    <w:rsid w:val="00AD5364"/>
    <w:rsid w:val="00AD5545"/>
    <w:rsid w:val="00AD5730"/>
    <w:rsid w:val="00AD5783"/>
    <w:rsid w:val="00AE6A45"/>
    <w:rsid w:val="00AE743C"/>
    <w:rsid w:val="00AF001B"/>
    <w:rsid w:val="00AF1714"/>
    <w:rsid w:val="00AF17D9"/>
    <w:rsid w:val="00AF3A08"/>
    <w:rsid w:val="00AF3F79"/>
    <w:rsid w:val="00AF405E"/>
    <w:rsid w:val="00AF5C4F"/>
    <w:rsid w:val="00AF66EA"/>
    <w:rsid w:val="00AF692C"/>
    <w:rsid w:val="00AF78DA"/>
    <w:rsid w:val="00B06DF3"/>
    <w:rsid w:val="00B10817"/>
    <w:rsid w:val="00B10959"/>
    <w:rsid w:val="00B10F21"/>
    <w:rsid w:val="00B115D1"/>
    <w:rsid w:val="00B17642"/>
    <w:rsid w:val="00B17D0F"/>
    <w:rsid w:val="00B20105"/>
    <w:rsid w:val="00B2059B"/>
    <w:rsid w:val="00B22C07"/>
    <w:rsid w:val="00B22EA2"/>
    <w:rsid w:val="00B22FEE"/>
    <w:rsid w:val="00B23256"/>
    <w:rsid w:val="00B23778"/>
    <w:rsid w:val="00B24E13"/>
    <w:rsid w:val="00B309F4"/>
    <w:rsid w:val="00B3517D"/>
    <w:rsid w:val="00B425EA"/>
    <w:rsid w:val="00B42784"/>
    <w:rsid w:val="00B427AA"/>
    <w:rsid w:val="00B4345D"/>
    <w:rsid w:val="00B43D24"/>
    <w:rsid w:val="00B45B78"/>
    <w:rsid w:val="00B46579"/>
    <w:rsid w:val="00B47E48"/>
    <w:rsid w:val="00B533A2"/>
    <w:rsid w:val="00B53F74"/>
    <w:rsid w:val="00B575CB"/>
    <w:rsid w:val="00B60B40"/>
    <w:rsid w:val="00B6347B"/>
    <w:rsid w:val="00B6479E"/>
    <w:rsid w:val="00B64BC5"/>
    <w:rsid w:val="00B64F30"/>
    <w:rsid w:val="00B6588E"/>
    <w:rsid w:val="00B65ABF"/>
    <w:rsid w:val="00B72FCD"/>
    <w:rsid w:val="00B7315D"/>
    <w:rsid w:val="00B75DC5"/>
    <w:rsid w:val="00B77399"/>
    <w:rsid w:val="00B80BF2"/>
    <w:rsid w:val="00B81D6F"/>
    <w:rsid w:val="00B82ECD"/>
    <w:rsid w:val="00B8361E"/>
    <w:rsid w:val="00B838B8"/>
    <w:rsid w:val="00B83B08"/>
    <w:rsid w:val="00B83C81"/>
    <w:rsid w:val="00B8656F"/>
    <w:rsid w:val="00B86E40"/>
    <w:rsid w:val="00B878A8"/>
    <w:rsid w:val="00B878F0"/>
    <w:rsid w:val="00B87EBE"/>
    <w:rsid w:val="00B91A81"/>
    <w:rsid w:val="00B92CBE"/>
    <w:rsid w:val="00B94F98"/>
    <w:rsid w:val="00B9510F"/>
    <w:rsid w:val="00B972AE"/>
    <w:rsid w:val="00B97730"/>
    <w:rsid w:val="00B978D2"/>
    <w:rsid w:val="00BA0220"/>
    <w:rsid w:val="00BA02DD"/>
    <w:rsid w:val="00BA0BA8"/>
    <w:rsid w:val="00BA281A"/>
    <w:rsid w:val="00BA2C09"/>
    <w:rsid w:val="00BA5B7D"/>
    <w:rsid w:val="00BA6637"/>
    <w:rsid w:val="00BB2B46"/>
    <w:rsid w:val="00BB42D0"/>
    <w:rsid w:val="00BB65D1"/>
    <w:rsid w:val="00BB6944"/>
    <w:rsid w:val="00BB768A"/>
    <w:rsid w:val="00BC0686"/>
    <w:rsid w:val="00BC46AB"/>
    <w:rsid w:val="00BC53DF"/>
    <w:rsid w:val="00BC5522"/>
    <w:rsid w:val="00BC7190"/>
    <w:rsid w:val="00BD0A71"/>
    <w:rsid w:val="00BD0CB3"/>
    <w:rsid w:val="00BD14D9"/>
    <w:rsid w:val="00BD284D"/>
    <w:rsid w:val="00BD4B46"/>
    <w:rsid w:val="00BD52A3"/>
    <w:rsid w:val="00BD6DC7"/>
    <w:rsid w:val="00BD7B6F"/>
    <w:rsid w:val="00BE007F"/>
    <w:rsid w:val="00BE45AF"/>
    <w:rsid w:val="00BF3201"/>
    <w:rsid w:val="00BF3296"/>
    <w:rsid w:val="00BF4AA2"/>
    <w:rsid w:val="00BF52C8"/>
    <w:rsid w:val="00BF5A07"/>
    <w:rsid w:val="00BF64D4"/>
    <w:rsid w:val="00BF68DF"/>
    <w:rsid w:val="00C00D97"/>
    <w:rsid w:val="00C052F9"/>
    <w:rsid w:val="00C05386"/>
    <w:rsid w:val="00C0575A"/>
    <w:rsid w:val="00C06BB3"/>
    <w:rsid w:val="00C07094"/>
    <w:rsid w:val="00C115F5"/>
    <w:rsid w:val="00C116DB"/>
    <w:rsid w:val="00C11A20"/>
    <w:rsid w:val="00C126E0"/>
    <w:rsid w:val="00C12DB1"/>
    <w:rsid w:val="00C16230"/>
    <w:rsid w:val="00C16BDB"/>
    <w:rsid w:val="00C171EB"/>
    <w:rsid w:val="00C17B0E"/>
    <w:rsid w:val="00C20500"/>
    <w:rsid w:val="00C2083C"/>
    <w:rsid w:val="00C209EB"/>
    <w:rsid w:val="00C2145A"/>
    <w:rsid w:val="00C235A3"/>
    <w:rsid w:val="00C23D21"/>
    <w:rsid w:val="00C244A6"/>
    <w:rsid w:val="00C255DB"/>
    <w:rsid w:val="00C26B32"/>
    <w:rsid w:val="00C26BE8"/>
    <w:rsid w:val="00C279CC"/>
    <w:rsid w:val="00C36A5F"/>
    <w:rsid w:val="00C37875"/>
    <w:rsid w:val="00C42870"/>
    <w:rsid w:val="00C43319"/>
    <w:rsid w:val="00C43551"/>
    <w:rsid w:val="00C43F22"/>
    <w:rsid w:val="00C44784"/>
    <w:rsid w:val="00C46B43"/>
    <w:rsid w:val="00C47CE8"/>
    <w:rsid w:val="00C52B71"/>
    <w:rsid w:val="00C542F1"/>
    <w:rsid w:val="00C54659"/>
    <w:rsid w:val="00C5557A"/>
    <w:rsid w:val="00C611D7"/>
    <w:rsid w:val="00C63181"/>
    <w:rsid w:val="00C64EFA"/>
    <w:rsid w:val="00C6656A"/>
    <w:rsid w:val="00C67500"/>
    <w:rsid w:val="00C7720C"/>
    <w:rsid w:val="00C77CB6"/>
    <w:rsid w:val="00C80B0C"/>
    <w:rsid w:val="00C82A7D"/>
    <w:rsid w:val="00C82D1A"/>
    <w:rsid w:val="00C85712"/>
    <w:rsid w:val="00C90C4A"/>
    <w:rsid w:val="00C91937"/>
    <w:rsid w:val="00C91DEC"/>
    <w:rsid w:val="00C93FC5"/>
    <w:rsid w:val="00C94C7F"/>
    <w:rsid w:val="00CA181D"/>
    <w:rsid w:val="00CA1FDE"/>
    <w:rsid w:val="00CA264D"/>
    <w:rsid w:val="00CA3404"/>
    <w:rsid w:val="00CA40AE"/>
    <w:rsid w:val="00CA4AE8"/>
    <w:rsid w:val="00CB3F17"/>
    <w:rsid w:val="00CB4C90"/>
    <w:rsid w:val="00CB5220"/>
    <w:rsid w:val="00CB6DA4"/>
    <w:rsid w:val="00CD0597"/>
    <w:rsid w:val="00CD3A9D"/>
    <w:rsid w:val="00CD3FA9"/>
    <w:rsid w:val="00CD4200"/>
    <w:rsid w:val="00CD473E"/>
    <w:rsid w:val="00CD5636"/>
    <w:rsid w:val="00CD5EA1"/>
    <w:rsid w:val="00CD6F29"/>
    <w:rsid w:val="00CE256C"/>
    <w:rsid w:val="00CE27B7"/>
    <w:rsid w:val="00CE38B0"/>
    <w:rsid w:val="00CE6C78"/>
    <w:rsid w:val="00CE6C7B"/>
    <w:rsid w:val="00CE7AA3"/>
    <w:rsid w:val="00CF426B"/>
    <w:rsid w:val="00CF53B4"/>
    <w:rsid w:val="00D003A4"/>
    <w:rsid w:val="00D003B8"/>
    <w:rsid w:val="00D00DD0"/>
    <w:rsid w:val="00D01AA1"/>
    <w:rsid w:val="00D023CC"/>
    <w:rsid w:val="00D02446"/>
    <w:rsid w:val="00D0297F"/>
    <w:rsid w:val="00D04F92"/>
    <w:rsid w:val="00D05145"/>
    <w:rsid w:val="00D0542E"/>
    <w:rsid w:val="00D0665D"/>
    <w:rsid w:val="00D074D0"/>
    <w:rsid w:val="00D1250B"/>
    <w:rsid w:val="00D13D34"/>
    <w:rsid w:val="00D148B7"/>
    <w:rsid w:val="00D1725D"/>
    <w:rsid w:val="00D172C1"/>
    <w:rsid w:val="00D20566"/>
    <w:rsid w:val="00D2443C"/>
    <w:rsid w:val="00D2502F"/>
    <w:rsid w:val="00D259BD"/>
    <w:rsid w:val="00D27DE7"/>
    <w:rsid w:val="00D33DF1"/>
    <w:rsid w:val="00D349B3"/>
    <w:rsid w:val="00D35DF4"/>
    <w:rsid w:val="00D36078"/>
    <w:rsid w:val="00D442F2"/>
    <w:rsid w:val="00D44486"/>
    <w:rsid w:val="00D458E1"/>
    <w:rsid w:val="00D46247"/>
    <w:rsid w:val="00D47388"/>
    <w:rsid w:val="00D52017"/>
    <w:rsid w:val="00D52E54"/>
    <w:rsid w:val="00D53A98"/>
    <w:rsid w:val="00D55852"/>
    <w:rsid w:val="00D573B9"/>
    <w:rsid w:val="00D60591"/>
    <w:rsid w:val="00D61567"/>
    <w:rsid w:val="00D64004"/>
    <w:rsid w:val="00D64577"/>
    <w:rsid w:val="00D6645B"/>
    <w:rsid w:val="00D70B21"/>
    <w:rsid w:val="00D70CEC"/>
    <w:rsid w:val="00D7427E"/>
    <w:rsid w:val="00D77CD9"/>
    <w:rsid w:val="00D77DDD"/>
    <w:rsid w:val="00D77EB7"/>
    <w:rsid w:val="00D80DD4"/>
    <w:rsid w:val="00D83708"/>
    <w:rsid w:val="00D83EB5"/>
    <w:rsid w:val="00D871BF"/>
    <w:rsid w:val="00D916CC"/>
    <w:rsid w:val="00D9231C"/>
    <w:rsid w:val="00DA681F"/>
    <w:rsid w:val="00DB1038"/>
    <w:rsid w:val="00DB128F"/>
    <w:rsid w:val="00DB2C68"/>
    <w:rsid w:val="00DB4F19"/>
    <w:rsid w:val="00DB4F3B"/>
    <w:rsid w:val="00DB7444"/>
    <w:rsid w:val="00DB7C5F"/>
    <w:rsid w:val="00DC04AD"/>
    <w:rsid w:val="00DC0B01"/>
    <w:rsid w:val="00DC3A9A"/>
    <w:rsid w:val="00DC67C4"/>
    <w:rsid w:val="00DD101E"/>
    <w:rsid w:val="00DD35AC"/>
    <w:rsid w:val="00DD3C26"/>
    <w:rsid w:val="00DD5B1B"/>
    <w:rsid w:val="00DD6CA4"/>
    <w:rsid w:val="00DD6FEF"/>
    <w:rsid w:val="00DE037E"/>
    <w:rsid w:val="00DE12B5"/>
    <w:rsid w:val="00DE1683"/>
    <w:rsid w:val="00DE3BA2"/>
    <w:rsid w:val="00DE506A"/>
    <w:rsid w:val="00DE50DB"/>
    <w:rsid w:val="00DE5A14"/>
    <w:rsid w:val="00DF1CD0"/>
    <w:rsid w:val="00DF1CEC"/>
    <w:rsid w:val="00DF33B2"/>
    <w:rsid w:val="00DF4912"/>
    <w:rsid w:val="00DF4C44"/>
    <w:rsid w:val="00DF62A4"/>
    <w:rsid w:val="00DF631C"/>
    <w:rsid w:val="00E00A86"/>
    <w:rsid w:val="00E01056"/>
    <w:rsid w:val="00E04F33"/>
    <w:rsid w:val="00E05317"/>
    <w:rsid w:val="00E0611E"/>
    <w:rsid w:val="00E07EB4"/>
    <w:rsid w:val="00E07FB9"/>
    <w:rsid w:val="00E14549"/>
    <w:rsid w:val="00E164AC"/>
    <w:rsid w:val="00E21FCA"/>
    <w:rsid w:val="00E25D71"/>
    <w:rsid w:val="00E27CC5"/>
    <w:rsid w:val="00E306DB"/>
    <w:rsid w:val="00E30EF4"/>
    <w:rsid w:val="00E331F8"/>
    <w:rsid w:val="00E334FA"/>
    <w:rsid w:val="00E341C6"/>
    <w:rsid w:val="00E34D4D"/>
    <w:rsid w:val="00E35B8C"/>
    <w:rsid w:val="00E36852"/>
    <w:rsid w:val="00E40F85"/>
    <w:rsid w:val="00E41561"/>
    <w:rsid w:val="00E41853"/>
    <w:rsid w:val="00E41C66"/>
    <w:rsid w:val="00E426DB"/>
    <w:rsid w:val="00E45400"/>
    <w:rsid w:val="00E45427"/>
    <w:rsid w:val="00E4655E"/>
    <w:rsid w:val="00E50B4A"/>
    <w:rsid w:val="00E52535"/>
    <w:rsid w:val="00E52CD8"/>
    <w:rsid w:val="00E54E6F"/>
    <w:rsid w:val="00E569F4"/>
    <w:rsid w:val="00E60B67"/>
    <w:rsid w:val="00E60C75"/>
    <w:rsid w:val="00E63FD2"/>
    <w:rsid w:val="00E65646"/>
    <w:rsid w:val="00E65E72"/>
    <w:rsid w:val="00E7345F"/>
    <w:rsid w:val="00E81078"/>
    <w:rsid w:val="00E83B6D"/>
    <w:rsid w:val="00E90AB9"/>
    <w:rsid w:val="00E90D1D"/>
    <w:rsid w:val="00E92C96"/>
    <w:rsid w:val="00E9345F"/>
    <w:rsid w:val="00E94A3A"/>
    <w:rsid w:val="00E94C3B"/>
    <w:rsid w:val="00E97FC2"/>
    <w:rsid w:val="00EA12EE"/>
    <w:rsid w:val="00EA35C3"/>
    <w:rsid w:val="00EA50AE"/>
    <w:rsid w:val="00EA73C3"/>
    <w:rsid w:val="00EB0DFD"/>
    <w:rsid w:val="00EB10BF"/>
    <w:rsid w:val="00EB2984"/>
    <w:rsid w:val="00EB6FFC"/>
    <w:rsid w:val="00EC1259"/>
    <w:rsid w:val="00EC139C"/>
    <w:rsid w:val="00EC24C5"/>
    <w:rsid w:val="00EC2DB6"/>
    <w:rsid w:val="00EC5513"/>
    <w:rsid w:val="00EC5958"/>
    <w:rsid w:val="00EC649F"/>
    <w:rsid w:val="00ED02A1"/>
    <w:rsid w:val="00ED3B1B"/>
    <w:rsid w:val="00ED4CDB"/>
    <w:rsid w:val="00ED75A3"/>
    <w:rsid w:val="00EE30BD"/>
    <w:rsid w:val="00EE3A7D"/>
    <w:rsid w:val="00EE3BD2"/>
    <w:rsid w:val="00EE621A"/>
    <w:rsid w:val="00EF09EA"/>
    <w:rsid w:val="00EF1901"/>
    <w:rsid w:val="00EF4180"/>
    <w:rsid w:val="00EF51AE"/>
    <w:rsid w:val="00EF7EEE"/>
    <w:rsid w:val="00F023A7"/>
    <w:rsid w:val="00F02902"/>
    <w:rsid w:val="00F03A2E"/>
    <w:rsid w:val="00F03BAF"/>
    <w:rsid w:val="00F128BC"/>
    <w:rsid w:val="00F131EB"/>
    <w:rsid w:val="00F13394"/>
    <w:rsid w:val="00F14199"/>
    <w:rsid w:val="00F14F35"/>
    <w:rsid w:val="00F14FE0"/>
    <w:rsid w:val="00F15077"/>
    <w:rsid w:val="00F20B67"/>
    <w:rsid w:val="00F25044"/>
    <w:rsid w:val="00F2683B"/>
    <w:rsid w:val="00F32596"/>
    <w:rsid w:val="00F32BCD"/>
    <w:rsid w:val="00F32FB5"/>
    <w:rsid w:val="00F35D13"/>
    <w:rsid w:val="00F366B4"/>
    <w:rsid w:val="00F37DDE"/>
    <w:rsid w:val="00F40016"/>
    <w:rsid w:val="00F41B25"/>
    <w:rsid w:val="00F4283D"/>
    <w:rsid w:val="00F45A3C"/>
    <w:rsid w:val="00F47185"/>
    <w:rsid w:val="00F47D07"/>
    <w:rsid w:val="00F5189D"/>
    <w:rsid w:val="00F5290C"/>
    <w:rsid w:val="00F53933"/>
    <w:rsid w:val="00F5711C"/>
    <w:rsid w:val="00F60E9E"/>
    <w:rsid w:val="00F62F58"/>
    <w:rsid w:val="00F65858"/>
    <w:rsid w:val="00F65ABB"/>
    <w:rsid w:val="00F66306"/>
    <w:rsid w:val="00F669C4"/>
    <w:rsid w:val="00F66F7D"/>
    <w:rsid w:val="00F7072A"/>
    <w:rsid w:val="00F70FB2"/>
    <w:rsid w:val="00F71BDB"/>
    <w:rsid w:val="00F739BB"/>
    <w:rsid w:val="00F739D2"/>
    <w:rsid w:val="00F74F87"/>
    <w:rsid w:val="00F75173"/>
    <w:rsid w:val="00F752A6"/>
    <w:rsid w:val="00F75B7F"/>
    <w:rsid w:val="00F77A95"/>
    <w:rsid w:val="00F81814"/>
    <w:rsid w:val="00F81E41"/>
    <w:rsid w:val="00F82D9E"/>
    <w:rsid w:val="00F83172"/>
    <w:rsid w:val="00F858DA"/>
    <w:rsid w:val="00F865F4"/>
    <w:rsid w:val="00F86BDC"/>
    <w:rsid w:val="00F9346C"/>
    <w:rsid w:val="00F934C2"/>
    <w:rsid w:val="00F93517"/>
    <w:rsid w:val="00F94D56"/>
    <w:rsid w:val="00F94DA9"/>
    <w:rsid w:val="00F956B4"/>
    <w:rsid w:val="00FA03C8"/>
    <w:rsid w:val="00FA189C"/>
    <w:rsid w:val="00FA1D6C"/>
    <w:rsid w:val="00FA58B9"/>
    <w:rsid w:val="00FA5947"/>
    <w:rsid w:val="00FB132B"/>
    <w:rsid w:val="00FB3CF5"/>
    <w:rsid w:val="00FB7ECF"/>
    <w:rsid w:val="00FC0203"/>
    <w:rsid w:val="00FC044F"/>
    <w:rsid w:val="00FC37D0"/>
    <w:rsid w:val="00FC4F32"/>
    <w:rsid w:val="00FC5EE5"/>
    <w:rsid w:val="00FC688B"/>
    <w:rsid w:val="00FC69A7"/>
    <w:rsid w:val="00FD0A75"/>
    <w:rsid w:val="00FD0E2F"/>
    <w:rsid w:val="00FE197D"/>
    <w:rsid w:val="00FE3A93"/>
    <w:rsid w:val="00FE53FB"/>
    <w:rsid w:val="00FE6C78"/>
    <w:rsid w:val="00FF6132"/>
    <w:rsid w:val="00FF6CBD"/>
    <w:rsid w:val="024035E6"/>
    <w:rsid w:val="18E216F1"/>
    <w:rsid w:val="2D4002D5"/>
    <w:rsid w:val="426D00FA"/>
    <w:rsid w:val="4A1763B3"/>
    <w:rsid w:val="5C8B76A2"/>
    <w:rsid w:val="5CBD748C"/>
    <w:rsid w:val="63FA4388"/>
    <w:rsid w:val="6A7E3836"/>
    <w:rsid w:val="6BF312C1"/>
    <w:rsid w:val="7939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80" w:line="450" w:lineRule="atLeas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2"/>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4"/>
    <w:basedOn w:val="1"/>
    <w:next w:val="1"/>
    <w:link w:val="40"/>
    <w:qFormat/>
    <w:uiPriority w:val="0"/>
    <w:pPr>
      <w:keepNext/>
      <w:keepLines/>
      <w:spacing w:after="0" w:line="360" w:lineRule="auto"/>
      <w:outlineLvl w:val="3"/>
    </w:pPr>
    <w:rPr>
      <w:rFonts w:ascii="Arial" w:hAnsi="Arial" w:eastAsia="宋体" w:cs="Times New Roman"/>
      <w:b/>
      <w:bCs/>
      <w:color w:val="000000"/>
      <w:sz w:val="24"/>
      <w:szCs w:val="28"/>
    </w:rPr>
  </w:style>
  <w:style w:type="paragraph" w:styleId="5">
    <w:name w:val="heading 6"/>
    <w:basedOn w:val="1"/>
    <w:next w:val="1"/>
    <w:link w:val="45"/>
    <w:semiHidden/>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6">
    <w:name w:val="heading 9"/>
    <w:basedOn w:val="1"/>
    <w:next w:val="1"/>
    <w:link w:val="46"/>
    <w:semiHidden/>
    <w:unhideWhenUsed/>
    <w:qFormat/>
    <w:uiPriority w:val="9"/>
    <w:pPr>
      <w:keepNext/>
      <w:keepLines/>
      <w:spacing w:before="240" w:after="64" w:line="320" w:lineRule="atLeast"/>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8">
    <w:name w:val="Document Map"/>
    <w:basedOn w:val="1"/>
    <w:link w:val="39"/>
    <w:semiHidden/>
    <w:unhideWhenUsed/>
    <w:qFormat/>
    <w:uiPriority w:val="99"/>
    <w:pPr>
      <w:spacing w:after="0" w:line="240" w:lineRule="auto"/>
    </w:pPr>
    <w:rPr>
      <w:rFonts w:ascii="宋体" w:eastAsia="宋体"/>
      <w:sz w:val="18"/>
      <w:szCs w:val="18"/>
    </w:rPr>
  </w:style>
  <w:style w:type="paragraph" w:styleId="9">
    <w:name w:val="annotation text"/>
    <w:basedOn w:val="1"/>
    <w:link w:val="37"/>
    <w:qFormat/>
    <w:uiPriority w:val="99"/>
    <w:pPr>
      <w:spacing w:after="0" w:line="240" w:lineRule="auto"/>
      <w:jc w:val="left"/>
    </w:pPr>
    <w:rPr>
      <w:rFonts w:ascii="Calibri" w:hAnsi="Calibri" w:eastAsia="宋体" w:cs="Times New Roman"/>
      <w:szCs w:val="24"/>
    </w:rPr>
  </w:style>
  <w:style w:type="paragraph" w:styleId="10">
    <w:name w:val="Body Text"/>
    <w:basedOn w:val="1"/>
    <w:link w:val="30"/>
    <w:semiHidden/>
    <w:unhideWhenUsed/>
    <w:qFormat/>
    <w:uiPriority w:val="99"/>
    <w:pPr>
      <w:spacing w:after="120"/>
    </w:pPr>
  </w:style>
  <w:style w:type="paragraph" w:styleId="11">
    <w:name w:val="Body Text Indent"/>
    <w:basedOn w:val="1"/>
    <w:link w:val="32"/>
    <w:semiHidden/>
    <w:unhideWhenUsed/>
    <w:uiPriority w:val="99"/>
    <w:pPr>
      <w:spacing w:after="120"/>
      <w:ind w:left="420" w:leftChars="200"/>
    </w:pPr>
  </w:style>
  <w:style w:type="paragraph" w:styleId="12">
    <w:name w:val="toc 3"/>
    <w:basedOn w:val="1"/>
    <w:next w:val="1"/>
    <w:autoRedefine/>
    <w:semiHidden/>
    <w:unhideWhenUsed/>
    <w:uiPriority w:val="39"/>
    <w:pPr>
      <w:ind w:left="840" w:leftChars="400"/>
    </w:pPr>
  </w:style>
  <w:style w:type="paragraph" w:styleId="13">
    <w:name w:val="Plain Text"/>
    <w:basedOn w:val="1"/>
    <w:link w:val="35"/>
    <w:unhideWhenUsed/>
    <w:qFormat/>
    <w:uiPriority w:val="99"/>
    <w:pPr>
      <w:spacing w:after="0" w:line="240" w:lineRule="auto"/>
    </w:pPr>
    <w:rPr>
      <w:rFonts w:ascii="宋体" w:hAnsi="Courier New" w:eastAsia="宋体" w:cs="Courier New"/>
      <w:szCs w:val="21"/>
    </w:rPr>
  </w:style>
  <w:style w:type="paragraph" w:styleId="14">
    <w:name w:val="Balloon Text"/>
    <w:basedOn w:val="1"/>
    <w:link w:val="50"/>
    <w:semiHidden/>
    <w:unhideWhenUsed/>
    <w:qFormat/>
    <w:uiPriority w:val="99"/>
    <w:pPr>
      <w:spacing w:after="0" w:line="240" w:lineRule="auto"/>
    </w:pPr>
    <w:rPr>
      <w:sz w:val="18"/>
      <w:szCs w:val="18"/>
    </w:rPr>
  </w:style>
  <w:style w:type="paragraph" w:styleId="15">
    <w:name w:val="footer"/>
    <w:basedOn w:val="1"/>
    <w:link w:val="27"/>
    <w:semiHidden/>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pPr>
      <w:tabs>
        <w:tab w:val="right" w:leader="dot" w:pos="8296"/>
      </w:tabs>
      <w:spacing w:after="0" w:line="480" w:lineRule="auto"/>
      <w:ind w:firstLine="420" w:firstLineChars="200"/>
      <w:jc w:val="center"/>
    </w:pPr>
    <w:rPr>
      <w:rFonts w:ascii="Calibri" w:hAnsi="Calibri" w:eastAsia="宋体" w:cs="Times New Roman"/>
      <w:szCs w:val="24"/>
    </w:rPr>
  </w:style>
  <w:style w:type="paragraph" w:styleId="1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9">
    <w:name w:val="Title"/>
    <w:basedOn w:val="1"/>
    <w:next w:val="1"/>
    <w:link w:val="47"/>
    <w:qFormat/>
    <w:uiPriority w:val="10"/>
    <w:pPr>
      <w:spacing w:before="240" w:after="60"/>
      <w:jc w:val="center"/>
      <w:outlineLvl w:val="0"/>
    </w:pPr>
    <w:rPr>
      <w:rFonts w:eastAsia="宋体" w:asciiTheme="majorHAnsi" w:hAnsiTheme="majorHAnsi" w:cstheme="majorBidi"/>
      <w:b/>
      <w:bCs/>
      <w:sz w:val="32"/>
      <w:szCs w:val="32"/>
    </w:rPr>
  </w:style>
  <w:style w:type="paragraph" w:styleId="20">
    <w:name w:val="Body Text First Indent"/>
    <w:basedOn w:val="10"/>
    <w:next w:val="21"/>
    <w:link w:val="31"/>
    <w:unhideWhenUsed/>
    <w:qFormat/>
    <w:uiPriority w:val="0"/>
    <w:pPr>
      <w:spacing w:after="0" w:line="240" w:lineRule="auto"/>
      <w:ind w:firstLine="420" w:firstLineChars="100"/>
    </w:pPr>
    <w:rPr>
      <w:rFonts w:ascii="Calibri" w:hAnsi="Calibri" w:eastAsia="宋体" w:cs="Times New Roman"/>
      <w:sz w:val="28"/>
      <w:szCs w:val="20"/>
    </w:rPr>
  </w:style>
  <w:style w:type="paragraph" w:styleId="21">
    <w:name w:val="Body Text First Indent 2"/>
    <w:basedOn w:val="11"/>
    <w:link w:val="33"/>
    <w:unhideWhenUsed/>
    <w:qFormat/>
    <w:uiPriority w:val="99"/>
    <w:pPr>
      <w:ind w:firstLine="420" w:firstLineChars="200"/>
    </w:pPr>
  </w:style>
  <w:style w:type="table" w:styleId="23">
    <w:name w:val="Table Grid"/>
    <w:basedOn w:val="2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99"/>
    <w:rPr>
      <w:color w:val="333333"/>
      <w:u w:val="none"/>
    </w:rPr>
  </w:style>
  <w:style w:type="character" w:customStyle="1" w:styleId="26">
    <w:name w:val="页眉 Char"/>
    <w:basedOn w:val="24"/>
    <w:link w:val="16"/>
    <w:semiHidden/>
    <w:qFormat/>
    <w:uiPriority w:val="99"/>
    <w:rPr>
      <w:sz w:val="18"/>
      <w:szCs w:val="18"/>
    </w:rPr>
  </w:style>
  <w:style w:type="character" w:customStyle="1" w:styleId="27">
    <w:name w:val="页脚 Char"/>
    <w:basedOn w:val="24"/>
    <w:link w:val="15"/>
    <w:semiHidden/>
    <w:qFormat/>
    <w:uiPriority w:val="99"/>
    <w:rPr>
      <w:sz w:val="18"/>
      <w:szCs w:val="18"/>
    </w:rPr>
  </w:style>
  <w:style w:type="paragraph" w:customStyle="1" w:styleId="28">
    <w:name w:val="无间隔1"/>
    <w:qFormat/>
    <w:uiPriority w:val="1"/>
    <w:pPr>
      <w:spacing w:after="0" w:line="240" w:lineRule="auto"/>
    </w:pPr>
    <w:rPr>
      <w:rFonts w:ascii="Calibri" w:hAnsi="Calibri" w:eastAsia="宋体" w:cs="Times New Roman"/>
      <w:kern w:val="0"/>
      <w:sz w:val="22"/>
      <w:szCs w:val="22"/>
      <w:lang w:val="en-US" w:eastAsia="en-US" w:bidi="en-US"/>
    </w:rPr>
  </w:style>
  <w:style w:type="paragraph" w:customStyle="1" w:styleId="29">
    <w:name w:val="Table Paragraph"/>
    <w:basedOn w:val="1"/>
    <w:qFormat/>
    <w:uiPriority w:val="1"/>
    <w:pPr>
      <w:spacing w:after="0" w:line="240" w:lineRule="auto"/>
    </w:pPr>
    <w:rPr>
      <w:rFonts w:ascii="Calibri" w:hAnsi="Calibri" w:eastAsia="宋体" w:cs="Times New Roman"/>
    </w:rPr>
  </w:style>
  <w:style w:type="character" w:customStyle="1" w:styleId="30">
    <w:name w:val="正文文本 Char"/>
    <w:basedOn w:val="24"/>
    <w:link w:val="10"/>
    <w:qFormat/>
    <w:uiPriority w:val="0"/>
  </w:style>
  <w:style w:type="character" w:customStyle="1" w:styleId="31">
    <w:name w:val="正文首行缩进 Char"/>
    <w:basedOn w:val="30"/>
    <w:link w:val="20"/>
    <w:uiPriority w:val="0"/>
    <w:rPr>
      <w:rFonts w:ascii="Calibri" w:hAnsi="Calibri" w:eastAsia="宋体" w:cs="Times New Roman"/>
      <w:sz w:val="28"/>
      <w:szCs w:val="20"/>
    </w:rPr>
  </w:style>
  <w:style w:type="character" w:customStyle="1" w:styleId="32">
    <w:name w:val="正文文本缩进 Char"/>
    <w:basedOn w:val="24"/>
    <w:link w:val="11"/>
    <w:semiHidden/>
    <w:qFormat/>
    <w:uiPriority w:val="99"/>
  </w:style>
  <w:style w:type="character" w:customStyle="1" w:styleId="33">
    <w:name w:val="正文首行缩进 2 Char"/>
    <w:basedOn w:val="32"/>
    <w:link w:val="21"/>
    <w:uiPriority w:val="99"/>
  </w:style>
  <w:style w:type="character" w:customStyle="1" w:styleId="34">
    <w:name w:val="纯文本 Char"/>
    <w:link w:val="13"/>
    <w:qFormat/>
    <w:uiPriority w:val="99"/>
    <w:rPr>
      <w:rFonts w:ascii="宋体" w:hAnsi="Courier New" w:eastAsia="宋体" w:cs="Courier New"/>
      <w:szCs w:val="21"/>
    </w:rPr>
  </w:style>
  <w:style w:type="character" w:customStyle="1" w:styleId="35">
    <w:name w:val="纯文本 Char1"/>
    <w:basedOn w:val="24"/>
    <w:link w:val="13"/>
    <w:semiHidden/>
    <w:qFormat/>
    <w:uiPriority w:val="99"/>
    <w:rPr>
      <w:rFonts w:ascii="宋体" w:hAnsi="Courier New" w:eastAsia="宋体" w:cs="Courier New"/>
      <w:szCs w:val="21"/>
    </w:rPr>
  </w:style>
  <w:style w:type="character" w:customStyle="1" w:styleId="36">
    <w:name w:val="批注文字 Char"/>
    <w:basedOn w:val="24"/>
    <w:link w:val="9"/>
    <w:semiHidden/>
    <w:qFormat/>
    <w:uiPriority w:val="99"/>
  </w:style>
  <w:style w:type="character" w:customStyle="1" w:styleId="37">
    <w:name w:val="批注文字 Char1"/>
    <w:basedOn w:val="24"/>
    <w:link w:val="9"/>
    <w:qFormat/>
    <w:uiPriority w:val="99"/>
    <w:rPr>
      <w:rFonts w:ascii="Calibri" w:hAnsi="Calibri" w:eastAsia="宋体" w:cs="Times New Roman"/>
      <w:szCs w:val="24"/>
    </w:rPr>
  </w:style>
  <w:style w:type="character" w:customStyle="1" w:styleId="38">
    <w:name w:val="文档结构图 Char"/>
    <w:basedOn w:val="24"/>
    <w:link w:val="8"/>
    <w:semiHidden/>
    <w:qFormat/>
    <w:uiPriority w:val="99"/>
    <w:rPr>
      <w:rFonts w:ascii="宋体" w:eastAsia="宋体"/>
      <w:sz w:val="18"/>
      <w:szCs w:val="18"/>
    </w:rPr>
  </w:style>
  <w:style w:type="character" w:customStyle="1" w:styleId="39">
    <w:name w:val="文档结构图 Char1"/>
    <w:basedOn w:val="24"/>
    <w:link w:val="8"/>
    <w:semiHidden/>
    <w:qFormat/>
    <w:uiPriority w:val="99"/>
    <w:rPr>
      <w:rFonts w:ascii="宋体" w:eastAsia="宋体"/>
      <w:sz w:val="18"/>
      <w:szCs w:val="18"/>
    </w:rPr>
  </w:style>
  <w:style w:type="character" w:customStyle="1" w:styleId="40">
    <w:name w:val="标题 4 Char"/>
    <w:basedOn w:val="24"/>
    <w:link w:val="4"/>
    <w:qFormat/>
    <w:uiPriority w:val="0"/>
    <w:rPr>
      <w:rFonts w:ascii="Arial" w:hAnsi="Arial" w:eastAsia="宋体" w:cs="Times New Roman"/>
      <w:b/>
      <w:bCs/>
      <w:color w:val="000000"/>
      <w:sz w:val="24"/>
      <w:szCs w:val="28"/>
    </w:rPr>
  </w:style>
  <w:style w:type="paragraph" w:customStyle="1" w:styleId="41">
    <w:name w:val="目录1"/>
    <w:basedOn w:val="1"/>
    <w:next w:val="1"/>
    <w:qFormat/>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character" w:customStyle="1" w:styleId="42">
    <w:name w:val="标题 2 Char"/>
    <w:basedOn w:val="24"/>
    <w:link w:val="3"/>
    <w:qFormat/>
    <w:uiPriority w:val="9"/>
    <w:rPr>
      <w:rFonts w:asciiTheme="majorHAnsi" w:hAnsiTheme="majorHAnsi" w:eastAsiaTheme="majorEastAsia" w:cstheme="majorBidi"/>
      <w:b/>
      <w:bCs/>
      <w:sz w:val="32"/>
      <w:szCs w:val="32"/>
    </w:rPr>
  </w:style>
  <w:style w:type="paragraph" w:customStyle="1" w:styleId="43">
    <w:name w:val="1"/>
    <w:basedOn w:val="1"/>
    <w:qFormat/>
    <w:uiPriority w:val="0"/>
    <w:pPr>
      <w:widowControl/>
      <w:spacing w:after="0" w:line="240" w:lineRule="auto"/>
      <w:jc w:val="left"/>
    </w:pPr>
    <w:rPr>
      <w:rFonts w:ascii="宋体" w:hAnsi="宋体" w:eastAsia="宋体" w:cs="宋体"/>
      <w:kern w:val="0"/>
      <w:sz w:val="24"/>
      <w:szCs w:val="24"/>
    </w:rPr>
  </w:style>
  <w:style w:type="paragraph" w:styleId="44">
    <w:name w:val="No Spacing"/>
    <w:qFormat/>
    <w:uiPriority w:val="1"/>
    <w:pPr>
      <w:spacing w:after="0" w:line="240" w:lineRule="auto"/>
    </w:pPr>
    <w:rPr>
      <w:rFonts w:ascii="Calibri" w:hAnsi="Calibri" w:eastAsia="宋体" w:cs="Times New Roman"/>
      <w:kern w:val="0"/>
      <w:sz w:val="22"/>
      <w:szCs w:val="22"/>
      <w:lang w:val="en-US" w:eastAsia="en-US" w:bidi="en-US"/>
    </w:rPr>
  </w:style>
  <w:style w:type="character" w:customStyle="1" w:styleId="45">
    <w:name w:val="标题 6 Char"/>
    <w:basedOn w:val="24"/>
    <w:link w:val="5"/>
    <w:qFormat/>
    <w:uiPriority w:val="9"/>
    <w:rPr>
      <w:rFonts w:asciiTheme="majorHAnsi" w:hAnsiTheme="majorHAnsi" w:eastAsiaTheme="majorEastAsia" w:cstheme="majorBidi"/>
      <w:b/>
      <w:bCs/>
      <w:sz w:val="24"/>
      <w:szCs w:val="24"/>
    </w:rPr>
  </w:style>
  <w:style w:type="character" w:customStyle="1" w:styleId="46">
    <w:name w:val="标题 9 Char"/>
    <w:basedOn w:val="24"/>
    <w:link w:val="6"/>
    <w:semiHidden/>
    <w:qFormat/>
    <w:uiPriority w:val="9"/>
    <w:rPr>
      <w:rFonts w:asciiTheme="majorHAnsi" w:hAnsiTheme="majorHAnsi" w:eastAsiaTheme="majorEastAsia" w:cstheme="majorBidi"/>
      <w:szCs w:val="21"/>
    </w:rPr>
  </w:style>
  <w:style w:type="character" w:customStyle="1" w:styleId="47">
    <w:name w:val="标题 Char"/>
    <w:basedOn w:val="24"/>
    <w:link w:val="19"/>
    <w:qFormat/>
    <w:uiPriority w:val="10"/>
    <w:rPr>
      <w:rFonts w:eastAsia="宋体" w:asciiTheme="majorHAnsi" w:hAnsiTheme="majorHAnsi" w:cstheme="majorBidi"/>
      <w:b/>
      <w:bCs/>
      <w:sz w:val="32"/>
      <w:szCs w:val="32"/>
    </w:rPr>
  </w:style>
  <w:style w:type="character" w:customStyle="1" w:styleId="48">
    <w:name w:val="CharAttribute18"/>
    <w:qFormat/>
    <w:uiPriority w:val="0"/>
    <w:rPr>
      <w:rFonts w:ascii="Times New" w:hAnsi="Times New" w:eastAsia="Times New"/>
      <w:sz w:val="28"/>
    </w:rPr>
  </w:style>
  <w:style w:type="paragraph" w:customStyle="1" w:styleId="49">
    <w:name w:val="无间隔2"/>
    <w:qFormat/>
    <w:uiPriority w:val="1"/>
    <w:pPr>
      <w:spacing w:after="0" w:line="240" w:lineRule="auto"/>
    </w:pPr>
    <w:rPr>
      <w:rFonts w:ascii="Calibri" w:hAnsi="Calibri" w:eastAsia="宋体" w:cs="Times New Roman"/>
      <w:kern w:val="0"/>
      <w:sz w:val="22"/>
      <w:szCs w:val="22"/>
      <w:lang w:val="en-US" w:eastAsia="en-US" w:bidi="en-US"/>
    </w:rPr>
  </w:style>
  <w:style w:type="character" w:customStyle="1" w:styleId="50">
    <w:name w:val="批注框文本 Char"/>
    <w:basedOn w:val="24"/>
    <w:link w:val="14"/>
    <w:semiHidden/>
    <w:qFormat/>
    <w:uiPriority w:val="99"/>
    <w:rPr>
      <w:sz w:val="18"/>
      <w:szCs w:val="18"/>
    </w:rPr>
  </w:style>
  <w:style w:type="character" w:customStyle="1" w:styleId="51">
    <w:name w:val="font11"/>
    <w:basedOn w:val="24"/>
    <w:qFormat/>
    <w:uiPriority w:val="0"/>
    <w:rPr>
      <w:rFonts w:hint="eastAsia" w:ascii="宋体" w:hAnsi="宋体" w:eastAsia="宋体" w:cs="宋体"/>
      <w:color w:val="000000"/>
      <w:sz w:val="24"/>
      <w:szCs w:val="24"/>
      <w:u w:val="none"/>
    </w:rPr>
  </w:style>
  <w:style w:type="character" w:customStyle="1" w:styleId="52">
    <w:name w:val="标题 1 Char"/>
    <w:basedOn w:val="24"/>
    <w:link w:val="2"/>
    <w:qFormat/>
    <w:uiPriority w:val="9"/>
    <w:rPr>
      <w:b/>
      <w:bCs/>
      <w:kern w:val="44"/>
      <w:sz w:val="44"/>
      <w:szCs w:val="44"/>
    </w:rPr>
  </w:style>
  <w:style w:type="character" w:customStyle="1" w:styleId="53">
    <w:name w:val="fr4"/>
    <w:basedOn w:val="24"/>
    <w:qFormat/>
    <w:uiPriority w:val="0"/>
  </w:style>
  <w:style w:type="paragraph" w:customStyle="1" w:styleId="54">
    <w:name w:val="表格字体-居中"/>
    <w:basedOn w:val="1"/>
    <w:next w:val="1"/>
    <w:qFormat/>
    <w:uiPriority w:val="0"/>
    <w:pPr>
      <w:spacing w:after="0" w:line="240" w:lineRule="auto"/>
      <w:jc w:val="center"/>
    </w:pPr>
    <w:rPr>
      <w:rFonts w:ascii="Calibri" w:hAnsi="Calibri" w:eastAsia="宋体" w:cs="Times New Roman"/>
      <w:sz w:val="24"/>
      <w:szCs w:val="24"/>
    </w:rPr>
  </w:style>
  <w:style w:type="character" w:customStyle="1" w:styleId="55">
    <w:name w:val="Default Char Char"/>
    <w:link w:val="56"/>
    <w:qFormat/>
    <w:uiPriority w:val="0"/>
    <w:rPr>
      <w:rFonts w:ascii="宋体"/>
      <w:color w:val="000000"/>
      <w:sz w:val="24"/>
    </w:rPr>
  </w:style>
  <w:style w:type="paragraph" w:customStyle="1" w:styleId="56">
    <w:name w:val="Default"/>
    <w:link w:val="55"/>
    <w:qFormat/>
    <w:uiPriority w:val="0"/>
    <w:pPr>
      <w:widowControl w:val="0"/>
      <w:autoSpaceDE w:val="0"/>
      <w:autoSpaceDN w:val="0"/>
      <w:adjustRightInd w:val="0"/>
      <w:spacing w:after="0" w:line="240" w:lineRule="auto"/>
    </w:pPr>
    <w:rPr>
      <w:rFonts w:ascii="宋体" w:hAnsiTheme="minorHAnsi" w:eastAsiaTheme="minorEastAsia" w:cstheme="minorBidi"/>
      <w:color w:val="000000"/>
      <w:kern w:val="2"/>
      <w:sz w:val="24"/>
      <w:szCs w:val="22"/>
      <w:lang w:val="en-US" w:eastAsia="zh-CN" w:bidi="ar-SA"/>
    </w:rPr>
  </w:style>
  <w:style w:type="character" w:customStyle="1" w:styleId="57">
    <w:name w:val="正文文本缩进 Char1"/>
    <w:qFormat/>
    <w:uiPriority w:val="0"/>
    <w:rPr>
      <w:rFonts w:ascii="Calibri" w:hAnsi="Calibri" w:eastAsia="宋体" w:cs="Times New Roman"/>
      <w:szCs w:val="24"/>
    </w:rPr>
  </w:style>
  <w:style w:type="paragraph" w:customStyle="1" w:styleId="58">
    <w:name w:val="正文_12_0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9F4D1-E55D-4E6D-926F-3E941DBA0E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1687</Words>
  <Characters>1842</Characters>
  <Lines>18</Lines>
  <Paragraphs>5</Paragraphs>
  <TotalTime>9</TotalTime>
  <ScaleCrop>false</ScaleCrop>
  <LinksUpToDate>false</LinksUpToDate>
  <CharactersWithSpaces>1857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2020-05-14T05:07:00Z</dcterms:created>
  <dc:creator>开封市公共资源交易平台:刘九彪</dc:creator>
  <cp:lastModifiedBy>WPS_1506383370</cp:lastModifiedBy>
  <cp:lastPrinted>2023-10-09T08:43:00Z</cp:lastPrinted>
  <dcterms:modified xsi:type="dcterms:W3CDTF">2025-08-29T00:54:58Z</dcterms:modified>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eyJoZGlkIjoiNTA4ODRmNjllYzI4M2Q4MjNlNTgyNTc4NjNkZjBmMTciLCJ1c2VySWQiOiIzMDcxMDYyODYifQ==</vt:lpwstr>
  </property>
  <property fmtid="{D5CDD505-2E9C-101B-9397-08002B2CF9AE}" pid="3" name="KSOProductBuildVer">
    <vt:lpwstr>2052-12.1.0.22529</vt:lpwstr>
  </property>
  <property fmtid="{D5CDD505-2E9C-101B-9397-08002B2CF9AE}" pid="4" name="ICV">
    <vt:lpwstr>2017ED733BBA4189847CD97D5CCF41D9_12</vt:lpwstr>
  </property>
</Properties>
</file>